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2858" w:rsidRDefault="00F52858" w:rsidP="00FF1697">
      <w:bookmarkStart w:id="0" w:name="_Toc184089366"/>
    </w:p>
    <w:p w:rsidR="00F52858" w:rsidRDefault="00F52858" w:rsidP="00F52858">
      <w:pPr>
        <w:pStyle w:val="2"/>
        <w:spacing w:before="0" w:after="0" w:line="360" w:lineRule="auto"/>
      </w:pPr>
      <w:bookmarkStart w:id="1" w:name="_Toc192065995"/>
      <w:r>
        <w:t>一、技术（服务）要求</w:t>
      </w:r>
      <w:bookmarkStart w:id="2" w:name="_Toc315854992"/>
      <w:bookmarkStart w:id="3" w:name="_Toc265597834"/>
      <w:bookmarkEnd w:id="0"/>
      <w:bookmarkEnd w:id="1"/>
    </w:p>
    <w:p w:rsidR="00F52858" w:rsidRDefault="00F52858" w:rsidP="00FF1697">
      <w:pPr>
        <w:pStyle w:val="2"/>
        <w:rPr>
          <w:rFonts w:ascii="宋体" w:eastAsia="宋体" w:hAnsi="宋体"/>
          <w:sz w:val="21"/>
          <w:szCs w:val="21"/>
        </w:rPr>
      </w:pPr>
      <w:bookmarkStart w:id="4" w:name="_Toc192065996"/>
      <w:r>
        <w:rPr>
          <w:rFonts w:ascii="宋体" w:eastAsia="宋体" w:hAnsi="宋体" w:cs="宋体" w:hint="eastAsia"/>
          <w:sz w:val="21"/>
          <w:szCs w:val="21"/>
        </w:rPr>
        <w:t>(一)项目清单</w:t>
      </w:r>
      <w:bookmarkEnd w:id="4"/>
    </w:p>
    <w:tbl>
      <w:tblPr>
        <w:tblpPr w:leftFromText="180" w:rightFromText="180" w:vertAnchor="text" w:horzAnchor="page" w:tblpX="2181" w:tblpY="8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79"/>
        <w:gridCol w:w="2840"/>
        <w:gridCol w:w="1305"/>
        <w:gridCol w:w="2376"/>
      </w:tblGrid>
      <w:tr w:rsidR="00F52858" w:rsidTr="009012E4">
        <w:trPr>
          <w:trHeight w:val="557"/>
        </w:trPr>
        <w:tc>
          <w:tcPr>
            <w:tcW w:w="1379" w:type="dxa"/>
            <w:vAlign w:val="center"/>
          </w:tcPr>
          <w:p w:rsidR="00F52858" w:rsidRDefault="00F52858" w:rsidP="009012E4">
            <w:pPr>
              <w:spacing w:line="360" w:lineRule="auto"/>
              <w:jc w:val="center"/>
              <w:rPr>
                <w:rFonts w:ascii="宋体" w:hAnsi="宋体"/>
                <w:szCs w:val="21"/>
              </w:rPr>
            </w:pPr>
            <w:r>
              <w:rPr>
                <w:rFonts w:ascii="宋体" w:hAnsi="宋体" w:hint="eastAsia"/>
                <w:szCs w:val="21"/>
              </w:rPr>
              <w:t>序号</w:t>
            </w:r>
          </w:p>
        </w:tc>
        <w:tc>
          <w:tcPr>
            <w:tcW w:w="2840" w:type="dxa"/>
            <w:vAlign w:val="center"/>
          </w:tcPr>
          <w:p w:rsidR="00F52858" w:rsidRDefault="00F52858" w:rsidP="009012E4">
            <w:pPr>
              <w:spacing w:line="360" w:lineRule="auto"/>
              <w:jc w:val="center"/>
              <w:rPr>
                <w:rFonts w:ascii="宋体" w:hAnsi="宋体"/>
                <w:szCs w:val="21"/>
              </w:rPr>
            </w:pPr>
            <w:r>
              <w:rPr>
                <w:rFonts w:ascii="宋体" w:hAnsi="宋体" w:hint="eastAsia"/>
                <w:szCs w:val="21"/>
              </w:rPr>
              <w:t>项目名称</w:t>
            </w:r>
          </w:p>
        </w:tc>
        <w:tc>
          <w:tcPr>
            <w:tcW w:w="1305" w:type="dxa"/>
            <w:vAlign w:val="center"/>
          </w:tcPr>
          <w:p w:rsidR="00F52858" w:rsidRDefault="00F52858" w:rsidP="009012E4">
            <w:pPr>
              <w:spacing w:line="360" w:lineRule="auto"/>
              <w:jc w:val="center"/>
              <w:rPr>
                <w:rFonts w:ascii="宋体" w:hAnsi="宋体"/>
                <w:szCs w:val="21"/>
              </w:rPr>
            </w:pPr>
            <w:r>
              <w:rPr>
                <w:rFonts w:ascii="宋体" w:hAnsi="宋体" w:hint="eastAsia"/>
                <w:szCs w:val="21"/>
              </w:rPr>
              <w:t>数量</w:t>
            </w:r>
          </w:p>
        </w:tc>
        <w:tc>
          <w:tcPr>
            <w:tcW w:w="2376" w:type="dxa"/>
            <w:vAlign w:val="center"/>
          </w:tcPr>
          <w:p w:rsidR="00F52858" w:rsidRDefault="00F52858" w:rsidP="009012E4">
            <w:pPr>
              <w:spacing w:line="360" w:lineRule="auto"/>
              <w:jc w:val="center"/>
              <w:rPr>
                <w:rFonts w:ascii="宋体" w:hAnsi="宋体"/>
                <w:szCs w:val="21"/>
                <w:highlight w:val="yellow"/>
              </w:rPr>
            </w:pPr>
            <w:r w:rsidRPr="003A7F32">
              <w:rPr>
                <w:rFonts w:ascii="宋体" w:hAnsi="宋体" w:hint="eastAsia"/>
                <w:szCs w:val="21"/>
              </w:rPr>
              <w:t>服务期限</w:t>
            </w:r>
          </w:p>
        </w:tc>
      </w:tr>
      <w:tr w:rsidR="00F52858" w:rsidTr="009012E4">
        <w:trPr>
          <w:trHeight w:val="576"/>
        </w:trPr>
        <w:tc>
          <w:tcPr>
            <w:tcW w:w="1379" w:type="dxa"/>
            <w:vAlign w:val="center"/>
          </w:tcPr>
          <w:p w:rsidR="00F52858" w:rsidRDefault="00F52858" w:rsidP="009012E4">
            <w:pPr>
              <w:spacing w:line="360" w:lineRule="auto"/>
              <w:jc w:val="center"/>
              <w:rPr>
                <w:rFonts w:ascii="宋体" w:hAnsi="宋体"/>
                <w:szCs w:val="21"/>
              </w:rPr>
            </w:pPr>
            <w:r>
              <w:rPr>
                <w:rFonts w:ascii="宋体" w:hAnsi="宋体" w:hint="eastAsia"/>
                <w:szCs w:val="21"/>
              </w:rPr>
              <w:t>1</w:t>
            </w:r>
          </w:p>
        </w:tc>
        <w:tc>
          <w:tcPr>
            <w:tcW w:w="2840" w:type="dxa"/>
            <w:vAlign w:val="center"/>
          </w:tcPr>
          <w:p w:rsidR="00F52858" w:rsidRDefault="00F52858" w:rsidP="009012E4">
            <w:pPr>
              <w:spacing w:line="360" w:lineRule="auto"/>
              <w:jc w:val="center"/>
              <w:rPr>
                <w:rFonts w:ascii="宋体" w:hAnsi="宋体"/>
                <w:szCs w:val="21"/>
              </w:rPr>
            </w:pPr>
            <w:r>
              <w:rPr>
                <w:rFonts w:ascii="宋体" w:hAnsi="宋体" w:hint="eastAsia"/>
                <w:szCs w:val="21"/>
              </w:rPr>
              <w:t>深圳市第四人民医院智能康复管理系统采购</w:t>
            </w:r>
          </w:p>
        </w:tc>
        <w:tc>
          <w:tcPr>
            <w:tcW w:w="1305" w:type="dxa"/>
            <w:vAlign w:val="center"/>
          </w:tcPr>
          <w:p w:rsidR="00F52858" w:rsidRDefault="00F52858" w:rsidP="009012E4">
            <w:pPr>
              <w:spacing w:line="360" w:lineRule="auto"/>
              <w:jc w:val="center"/>
              <w:rPr>
                <w:rFonts w:ascii="宋体" w:hAnsi="宋体"/>
                <w:szCs w:val="21"/>
              </w:rPr>
            </w:pPr>
            <w:r>
              <w:rPr>
                <w:rFonts w:ascii="宋体" w:hAnsi="宋体" w:hint="eastAsia"/>
                <w:szCs w:val="21"/>
              </w:rPr>
              <w:t>1套</w:t>
            </w:r>
          </w:p>
        </w:tc>
        <w:tc>
          <w:tcPr>
            <w:tcW w:w="2376" w:type="dxa"/>
            <w:vAlign w:val="center"/>
          </w:tcPr>
          <w:p w:rsidR="00F52858" w:rsidRDefault="00F52858" w:rsidP="009012E4">
            <w:pPr>
              <w:spacing w:line="360" w:lineRule="auto"/>
              <w:jc w:val="left"/>
              <w:rPr>
                <w:rFonts w:ascii="宋体" w:hAnsi="宋体"/>
                <w:szCs w:val="21"/>
                <w:highlight w:val="yellow"/>
              </w:rPr>
            </w:pPr>
            <w:r w:rsidRPr="003A7F32">
              <w:rPr>
                <w:rFonts w:ascii="宋体" w:hAnsi="宋体" w:hint="eastAsia"/>
                <w:bCs/>
                <w:kern w:val="0"/>
                <w:szCs w:val="21"/>
              </w:rPr>
              <w:t>软件建设交付的时间为中标通知书下达日后6个月内。项目</w:t>
            </w:r>
            <w:r>
              <w:rPr>
                <w:rFonts w:hint="eastAsia"/>
              </w:rPr>
              <w:t>验收后提供一年免费维保。</w:t>
            </w:r>
          </w:p>
        </w:tc>
      </w:tr>
    </w:tbl>
    <w:p w:rsidR="00F52858" w:rsidRDefault="00F52858" w:rsidP="00FF1697">
      <w:pPr>
        <w:pStyle w:val="2"/>
        <w:rPr>
          <w:rFonts w:ascii="宋体" w:eastAsia="宋体" w:hAnsi="宋体" w:cs="宋体"/>
          <w:sz w:val="21"/>
          <w:szCs w:val="21"/>
        </w:rPr>
      </w:pPr>
      <w:bookmarkStart w:id="5" w:name="_Toc192065997"/>
      <w:r>
        <w:rPr>
          <w:rFonts w:ascii="宋体" w:eastAsia="宋体" w:hAnsi="宋体" w:cs="宋体" w:hint="eastAsia"/>
          <w:sz w:val="21"/>
          <w:szCs w:val="21"/>
        </w:rPr>
        <w:t>(二)技术要求</w:t>
      </w:r>
      <w:bookmarkEnd w:id="5"/>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000"/>
      </w:tblPr>
      <w:tblGrid>
        <w:gridCol w:w="556"/>
        <w:gridCol w:w="1134"/>
        <w:gridCol w:w="1210"/>
        <w:gridCol w:w="5298"/>
      </w:tblGrid>
      <w:tr w:rsidR="00F52858" w:rsidTr="009012E4">
        <w:trPr>
          <w:tblHeader/>
          <w:jc w:val="center"/>
        </w:trPr>
        <w:tc>
          <w:tcPr>
            <w:tcW w:w="556" w:type="dxa"/>
            <w:shd w:val="clear" w:color="auto" w:fill="83CAEB"/>
            <w:vAlign w:val="center"/>
          </w:tcPr>
          <w:p w:rsidR="00F52858" w:rsidRDefault="00F52858" w:rsidP="009012E4">
            <w:pPr>
              <w:pStyle w:val="-1"/>
              <w:spacing w:line="400" w:lineRule="exact"/>
              <w:jc w:val="center"/>
              <w:rPr>
                <w:rFonts w:hint="eastAsia"/>
                <w:color w:val="000000"/>
              </w:rPr>
            </w:pPr>
            <w:r>
              <w:rPr>
                <w:rFonts w:hint="eastAsia"/>
                <w:color w:val="000000"/>
              </w:rPr>
              <w:t>序号</w:t>
            </w:r>
          </w:p>
        </w:tc>
        <w:tc>
          <w:tcPr>
            <w:tcW w:w="1134" w:type="dxa"/>
            <w:shd w:val="clear" w:color="auto" w:fill="83CAEB"/>
            <w:vAlign w:val="center"/>
          </w:tcPr>
          <w:p w:rsidR="00F52858" w:rsidRDefault="00F52858" w:rsidP="009012E4">
            <w:pPr>
              <w:pStyle w:val="-1"/>
              <w:spacing w:line="400" w:lineRule="exact"/>
              <w:jc w:val="center"/>
              <w:rPr>
                <w:rFonts w:hint="eastAsia"/>
                <w:color w:val="000000"/>
              </w:rPr>
            </w:pPr>
            <w:r>
              <w:rPr>
                <w:rFonts w:hint="eastAsia"/>
                <w:color w:val="000000"/>
              </w:rPr>
              <w:t>模块</w:t>
            </w:r>
          </w:p>
        </w:tc>
        <w:tc>
          <w:tcPr>
            <w:tcW w:w="1210" w:type="dxa"/>
            <w:shd w:val="clear" w:color="auto" w:fill="83CAEB"/>
            <w:vAlign w:val="center"/>
          </w:tcPr>
          <w:p w:rsidR="00F52858" w:rsidRDefault="00F52858" w:rsidP="009012E4">
            <w:pPr>
              <w:pStyle w:val="-1"/>
              <w:spacing w:line="400" w:lineRule="exact"/>
              <w:jc w:val="center"/>
              <w:rPr>
                <w:rFonts w:hint="eastAsia"/>
                <w:color w:val="000000"/>
              </w:rPr>
            </w:pPr>
            <w:r>
              <w:rPr>
                <w:rFonts w:hint="eastAsia"/>
                <w:color w:val="000000"/>
              </w:rPr>
              <w:t>子模块</w:t>
            </w:r>
            <w:r>
              <w:rPr>
                <w:color w:val="000000"/>
              </w:rPr>
              <w:t>/功能</w:t>
            </w:r>
          </w:p>
        </w:tc>
        <w:tc>
          <w:tcPr>
            <w:tcW w:w="5298" w:type="dxa"/>
            <w:shd w:val="clear" w:color="auto" w:fill="83CAEB"/>
            <w:vAlign w:val="center"/>
          </w:tcPr>
          <w:p w:rsidR="00F52858" w:rsidRDefault="00F52858" w:rsidP="009012E4">
            <w:pPr>
              <w:pStyle w:val="-1"/>
              <w:spacing w:line="400" w:lineRule="exact"/>
              <w:jc w:val="center"/>
              <w:rPr>
                <w:rFonts w:hint="eastAsia"/>
                <w:color w:val="000000"/>
              </w:rPr>
            </w:pPr>
            <w:r>
              <w:rPr>
                <w:rFonts w:hint="eastAsia"/>
                <w:color w:val="000000"/>
              </w:rPr>
              <w:t>描述</w:t>
            </w:r>
          </w:p>
        </w:tc>
      </w:tr>
      <w:tr w:rsidR="00F52858" w:rsidTr="009012E4">
        <w:trPr>
          <w:jc w:val="center"/>
        </w:trPr>
        <w:tc>
          <w:tcPr>
            <w:tcW w:w="556" w:type="dxa"/>
            <w:shd w:val="clear" w:color="auto" w:fill="FFFFFF"/>
            <w:vAlign w:val="center"/>
          </w:tcPr>
          <w:p w:rsidR="00F52858" w:rsidRDefault="00F52858" w:rsidP="00FF1697">
            <w:pPr>
              <w:pStyle w:val="-1"/>
              <w:numPr>
                <w:ilvl w:val="0"/>
                <w:numId w:val="2"/>
              </w:numPr>
              <w:jc w:val="center"/>
              <w:rPr>
                <w:rFonts w:hint="eastAsia"/>
                <w:color w:val="000000"/>
              </w:rPr>
            </w:pPr>
          </w:p>
        </w:tc>
        <w:tc>
          <w:tcPr>
            <w:tcW w:w="1134" w:type="dxa"/>
            <w:vMerge w:val="restart"/>
            <w:shd w:val="clear" w:color="auto" w:fill="FFFFFF"/>
            <w:vAlign w:val="center"/>
          </w:tcPr>
          <w:p w:rsidR="00F52858" w:rsidRDefault="00F52858" w:rsidP="009012E4">
            <w:pPr>
              <w:pStyle w:val="-1"/>
              <w:jc w:val="center"/>
              <w:rPr>
                <w:rFonts w:hint="eastAsia"/>
                <w:color w:val="000000"/>
              </w:rPr>
            </w:pPr>
            <w:r>
              <w:rPr>
                <w:rFonts w:hint="eastAsia"/>
                <w:color w:val="000000"/>
              </w:rPr>
              <w:t>系统资源管理</w:t>
            </w:r>
          </w:p>
        </w:tc>
        <w:tc>
          <w:tcPr>
            <w:tcW w:w="1210" w:type="dxa"/>
            <w:shd w:val="clear" w:color="auto" w:fill="FFFFFF"/>
            <w:vAlign w:val="center"/>
          </w:tcPr>
          <w:p w:rsidR="00F52858" w:rsidRDefault="00F52858" w:rsidP="009012E4">
            <w:pPr>
              <w:pStyle w:val="-1"/>
              <w:jc w:val="center"/>
              <w:rPr>
                <w:rFonts w:hint="eastAsia"/>
                <w:b/>
                <w:bCs/>
                <w:color w:val="000000"/>
              </w:rPr>
            </w:pPr>
            <w:r>
              <w:rPr>
                <w:rFonts w:hint="eastAsia"/>
                <w:b/>
                <w:bCs/>
                <w:color w:val="000000"/>
              </w:rPr>
              <w:t>概述</w:t>
            </w:r>
          </w:p>
        </w:tc>
        <w:tc>
          <w:tcPr>
            <w:tcW w:w="5298" w:type="dxa"/>
            <w:shd w:val="clear" w:color="auto" w:fill="FFFFFF"/>
            <w:vAlign w:val="center"/>
          </w:tcPr>
          <w:p w:rsidR="00F52858" w:rsidRDefault="00F52858" w:rsidP="009012E4">
            <w:pPr>
              <w:pStyle w:val="-1"/>
              <w:spacing w:line="400" w:lineRule="exact"/>
              <w:jc w:val="both"/>
              <w:rPr>
                <w:rFonts w:hint="eastAsia"/>
                <w:b/>
                <w:bCs/>
                <w:color w:val="000000"/>
              </w:rPr>
            </w:pPr>
            <w:r>
              <w:rPr>
                <w:rFonts w:hint="eastAsia"/>
                <w:b/>
                <w:bCs/>
                <w:color w:val="000000"/>
              </w:rPr>
              <w:t>科室、科室成员、系统管理员的基本信息和业务权限配置管理。</w:t>
            </w:r>
          </w:p>
        </w:tc>
      </w:tr>
      <w:tr w:rsidR="00F52858" w:rsidTr="009012E4">
        <w:trPr>
          <w:jc w:val="center"/>
        </w:trPr>
        <w:tc>
          <w:tcPr>
            <w:tcW w:w="556" w:type="dxa"/>
            <w:shd w:val="clear" w:color="auto" w:fill="FFFFFF"/>
            <w:vAlign w:val="center"/>
          </w:tcPr>
          <w:p w:rsidR="00F52858" w:rsidRDefault="00F52858" w:rsidP="00FF1697">
            <w:pPr>
              <w:pStyle w:val="-1"/>
              <w:numPr>
                <w:ilvl w:val="0"/>
                <w:numId w:val="2"/>
              </w:numPr>
              <w:jc w:val="center"/>
              <w:rPr>
                <w:rFonts w:hint="eastAsia"/>
                <w:color w:val="000000"/>
              </w:rPr>
            </w:pPr>
          </w:p>
        </w:tc>
        <w:tc>
          <w:tcPr>
            <w:tcW w:w="1134" w:type="dxa"/>
            <w:vMerge/>
            <w:shd w:val="clear" w:color="auto" w:fill="FFFFFF"/>
            <w:vAlign w:val="center"/>
          </w:tcPr>
          <w:p w:rsidR="00F52858" w:rsidRDefault="00F52858" w:rsidP="009012E4">
            <w:pPr>
              <w:pStyle w:val="-1"/>
              <w:jc w:val="center"/>
              <w:rPr>
                <w:rFonts w:hint="eastAsia"/>
                <w:color w:val="000000"/>
              </w:rPr>
            </w:pPr>
          </w:p>
        </w:tc>
        <w:tc>
          <w:tcPr>
            <w:tcW w:w="1210" w:type="dxa"/>
            <w:shd w:val="clear" w:color="auto" w:fill="FFFFFF"/>
            <w:vAlign w:val="center"/>
          </w:tcPr>
          <w:p w:rsidR="00F52858" w:rsidRDefault="00F52858" w:rsidP="009012E4">
            <w:pPr>
              <w:pStyle w:val="-1"/>
              <w:jc w:val="center"/>
              <w:rPr>
                <w:rFonts w:hint="eastAsia"/>
                <w:color w:val="000000"/>
              </w:rPr>
            </w:pPr>
            <w:r>
              <w:rPr>
                <w:rFonts w:hint="eastAsia"/>
                <w:color w:val="000000"/>
              </w:rPr>
              <w:t>系统角色权限管理</w:t>
            </w:r>
          </w:p>
        </w:tc>
        <w:tc>
          <w:tcPr>
            <w:tcW w:w="5298" w:type="dxa"/>
            <w:shd w:val="clear" w:color="auto" w:fill="FFFFFF"/>
            <w:vAlign w:val="center"/>
          </w:tcPr>
          <w:p w:rsidR="00F52858" w:rsidRDefault="00F52858" w:rsidP="009012E4">
            <w:pPr>
              <w:pStyle w:val="-1"/>
              <w:spacing w:line="400" w:lineRule="exact"/>
              <w:jc w:val="both"/>
              <w:rPr>
                <w:rFonts w:hint="eastAsia"/>
                <w:color w:val="000000"/>
              </w:rPr>
            </w:pPr>
            <w:r>
              <w:rPr>
                <w:rFonts w:hint="eastAsia"/>
                <w:color w:val="000000"/>
              </w:rPr>
              <w:t>系统成员、角色、权限分组管理，系统菜单树配置管理。</w:t>
            </w:r>
          </w:p>
        </w:tc>
      </w:tr>
      <w:tr w:rsidR="00F52858" w:rsidTr="009012E4">
        <w:trPr>
          <w:jc w:val="center"/>
        </w:trPr>
        <w:tc>
          <w:tcPr>
            <w:tcW w:w="556" w:type="dxa"/>
            <w:shd w:val="clear" w:color="auto" w:fill="FFFFFF"/>
            <w:vAlign w:val="center"/>
          </w:tcPr>
          <w:p w:rsidR="00F52858" w:rsidRDefault="00F52858" w:rsidP="00FF1697">
            <w:pPr>
              <w:pStyle w:val="-1"/>
              <w:numPr>
                <w:ilvl w:val="0"/>
                <w:numId w:val="2"/>
              </w:numPr>
              <w:jc w:val="center"/>
              <w:rPr>
                <w:rFonts w:hint="eastAsia"/>
                <w:color w:val="000000"/>
              </w:rPr>
            </w:pPr>
          </w:p>
        </w:tc>
        <w:tc>
          <w:tcPr>
            <w:tcW w:w="1134" w:type="dxa"/>
            <w:vMerge/>
            <w:shd w:val="clear" w:color="auto" w:fill="FFFFFF"/>
            <w:vAlign w:val="center"/>
          </w:tcPr>
          <w:p w:rsidR="00F52858" w:rsidRDefault="00F52858" w:rsidP="009012E4">
            <w:pPr>
              <w:pStyle w:val="-1"/>
              <w:jc w:val="center"/>
              <w:rPr>
                <w:rFonts w:hint="eastAsia"/>
                <w:color w:val="000000"/>
              </w:rPr>
            </w:pPr>
          </w:p>
        </w:tc>
        <w:tc>
          <w:tcPr>
            <w:tcW w:w="1210" w:type="dxa"/>
            <w:shd w:val="clear" w:color="auto" w:fill="FFFFFF"/>
            <w:vAlign w:val="center"/>
          </w:tcPr>
          <w:p w:rsidR="00F52858" w:rsidRDefault="00F52858" w:rsidP="009012E4">
            <w:pPr>
              <w:pStyle w:val="-1"/>
              <w:jc w:val="center"/>
              <w:rPr>
                <w:rFonts w:hint="eastAsia"/>
                <w:color w:val="000000"/>
              </w:rPr>
            </w:pPr>
            <w:r>
              <w:rPr>
                <w:rFonts w:hint="eastAsia"/>
                <w:color w:val="000000"/>
              </w:rPr>
              <w:t>机构基础资源管理</w:t>
            </w:r>
          </w:p>
        </w:tc>
        <w:tc>
          <w:tcPr>
            <w:tcW w:w="5298" w:type="dxa"/>
            <w:shd w:val="clear" w:color="auto" w:fill="FFFFFF"/>
            <w:vAlign w:val="center"/>
          </w:tcPr>
          <w:p w:rsidR="00F52858" w:rsidRDefault="00F52858" w:rsidP="009012E4">
            <w:pPr>
              <w:pStyle w:val="-1"/>
              <w:spacing w:line="400" w:lineRule="exact"/>
              <w:jc w:val="both"/>
              <w:rPr>
                <w:rFonts w:hint="eastAsia"/>
                <w:color w:val="000000"/>
              </w:rPr>
            </w:pPr>
            <w:r>
              <w:rPr>
                <w:rFonts w:hint="eastAsia"/>
                <w:color w:val="000000"/>
              </w:rPr>
              <w:t>科室、病区、床位、治疗部等基本信息与资源管理。</w:t>
            </w:r>
          </w:p>
        </w:tc>
      </w:tr>
      <w:tr w:rsidR="00F52858" w:rsidTr="009012E4">
        <w:trPr>
          <w:jc w:val="center"/>
        </w:trPr>
        <w:tc>
          <w:tcPr>
            <w:tcW w:w="556" w:type="dxa"/>
            <w:shd w:val="clear" w:color="auto" w:fill="FFFFFF"/>
            <w:vAlign w:val="center"/>
          </w:tcPr>
          <w:p w:rsidR="00F52858" w:rsidRDefault="00F52858" w:rsidP="00FF1697">
            <w:pPr>
              <w:pStyle w:val="-1"/>
              <w:numPr>
                <w:ilvl w:val="0"/>
                <w:numId w:val="2"/>
              </w:numPr>
              <w:jc w:val="center"/>
              <w:rPr>
                <w:rFonts w:hint="eastAsia"/>
                <w:color w:val="000000"/>
              </w:rPr>
            </w:pPr>
          </w:p>
        </w:tc>
        <w:tc>
          <w:tcPr>
            <w:tcW w:w="1134" w:type="dxa"/>
            <w:vMerge/>
            <w:shd w:val="clear" w:color="auto" w:fill="FFFFFF"/>
            <w:vAlign w:val="center"/>
          </w:tcPr>
          <w:p w:rsidR="00F52858" w:rsidRDefault="00F52858" w:rsidP="009012E4">
            <w:pPr>
              <w:pStyle w:val="-1"/>
              <w:jc w:val="center"/>
              <w:rPr>
                <w:rFonts w:hint="eastAsia"/>
                <w:color w:val="000000"/>
              </w:rPr>
            </w:pPr>
          </w:p>
        </w:tc>
        <w:tc>
          <w:tcPr>
            <w:tcW w:w="1210" w:type="dxa"/>
            <w:shd w:val="clear" w:color="auto" w:fill="FFFFFF"/>
            <w:vAlign w:val="center"/>
          </w:tcPr>
          <w:p w:rsidR="00F52858" w:rsidRDefault="00F52858" w:rsidP="009012E4">
            <w:pPr>
              <w:pStyle w:val="-1"/>
              <w:jc w:val="center"/>
              <w:rPr>
                <w:rFonts w:hint="eastAsia"/>
                <w:color w:val="000000"/>
              </w:rPr>
            </w:pPr>
            <w:r>
              <w:rPr>
                <w:rFonts w:hint="eastAsia"/>
                <w:color w:val="000000"/>
              </w:rPr>
              <w:t>机构人员及权限管理</w:t>
            </w:r>
          </w:p>
        </w:tc>
        <w:tc>
          <w:tcPr>
            <w:tcW w:w="5298" w:type="dxa"/>
            <w:shd w:val="clear" w:color="auto" w:fill="FFFFFF"/>
            <w:vAlign w:val="center"/>
          </w:tcPr>
          <w:p w:rsidR="00F52858" w:rsidRDefault="00F52858" w:rsidP="009012E4">
            <w:pPr>
              <w:pStyle w:val="-1"/>
              <w:spacing w:line="400" w:lineRule="exact"/>
              <w:jc w:val="both"/>
              <w:rPr>
                <w:rFonts w:hint="eastAsia"/>
                <w:color w:val="000000"/>
              </w:rPr>
            </w:pPr>
            <w:r>
              <w:rPr>
                <w:rFonts w:hint="eastAsia"/>
                <w:color w:val="000000"/>
              </w:rPr>
              <w:t>（1）机构成员基本信息管理，部门及基础业务权限配置管理。（2）医务人员移动应用终端、自助终端业务权限配置管理。</w:t>
            </w:r>
          </w:p>
        </w:tc>
      </w:tr>
      <w:tr w:rsidR="00F52858" w:rsidTr="009012E4">
        <w:trPr>
          <w:jc w:val="center"/>
        </w:trPr>
        <w:tc>
          <w:tcPr>
            <w:tcW w:w="556" w:type="dxa"/>
            <w:shd w:val="clear" w:color="auto" w:fill="FFFFFF"/>
            <w:vAlign w:val="center"/>
          </w:tcPr>
          <w:p w:rsidR="00F52858" w:rsidRDefault="00F52858" w:rsidP="00FF1697">
            <w:pPr>
              <w:pStyle w:val="-1"/>
              <w:numPr>
                <w:ilvl w:val="0"/>
                <w:numId w:val="2"/>
              </w:numPr>
              <w:jc w:val="center"/>
              <w:rPr>
                <w:rFonts w:hint="eastAsia"/>
                <w:color w:val="000000"/>
              </w:rPr>
            </w:pPr>
          </w:p>
        </w:tc>
        <w:tc>
          <w:tcPr>
            <w:tcW w:w="1134" w:type="dxa"/>
            <w:vMerge w:val="restart"/>
            <w:shd w:val="clear" w:color="auto" w:fill="FFFFFF"/>
            <w:vAlign w:val="center"/>
          </w:tcPr>
          <w:p w:rsidR="00F52858" w:rsidRDefault="00F52858" w:rsidP="009012E4">
            <w:pPr>
              <w:pStyle w:val="-1"/>
              <w:jc w:val="center"/>
              <w:rPr>
                <w:rFonts w:hint="eastAsia"/>
                <w:color w:val="000000"/>
              </w:rPr>
            </w:pPr>
            <w:r>
              <w:rPr>
                <w:rFonts w:hint="eastAsia"/>
                <w:color w:val="000000"/>
              </w:rPr>
              <w:t>住院康复管理</w:t>
            </w:r>
          </w:p>
        </w:tc>
        <w:tc>
          <w:tcPr>
            <w:tcW w:w="1210" w:type="dxa"/>
            <w:shd w:val="clear" w:color="auto" w:fill="FFFFFF"/>
            <w:vAlign w:val="center"/>
          </w:tcPr>
          <w:p w:rsidR="00F52858" w:rsidRDefault="00F52858" w:rsidP="009012E4">
            <w:pPr>
              <w:pStyle w:val="-1"/>
              <w:jc w:val="center"/>
              <w:rPr>
                <w:rFonts w:hint="eastAsia"/>
                <w:color w:val="000000"/>
              </w:rPr>
            </w:pPr>
          </w:p>
        </w:tc>
        <w:tc>
          <w:tcPr>
            <w:tcW w:w="5298" w:type="dxa"/>
            <w:shd w:val="clear" w:color="auto" w:fill="FFFFFF"/>
            <w:vAlign w:val="center"/>
          </w:tcPr>
          <w:p w:rsidR="00F52858" w:rsidRDefault="00F52858" w:rsidP="009012E4">
            <w:pPr>
              <w:pStyle w:val="-1"/>
              <w:spacing w:line="400" w:lineRule="exact"/>
              <w:jc w:val="both"/>
              <w:rPr>
                <w:rFonts w:hint="eastAsia"/>
                <w:b/>
                <w:bCs/>
                <w:color w:val="000000"/>
              </w:rPr>
            </w:pPr>
            <w:r>
              <w:rPr>
                <w:rFonts w:hint="eastAsia"/>
                <w:b/>
                <w:bCs/>
                <w:color w:val="000000"/>
              </w:rPr>
              <w:t>住院康复治疗患者基本信息、就诊信息、就诊记录、康复病历与归档、治疗计划与执行、康复治疗路径与闭环、治疗费用等管理。</w:t>
            </w:r>
          </w:p>
        </w:tc>
      </w:tr>
      <w:tr w:rsidR="00F52858" w:rsidTr="009012E4">
        <w:trPr>
          <w:jc w:val="center"/>
        </w:trPr>
        <w:tc>
          <w:tcPr>
            <w:tcW w:w="556" w:type="dxa"/>
            <w:shd w:val="clear" w:color="auto" w:fill="FFFFFF"/>
            <w:vAlign w:val="center"/>
          </w:tcPr>
          <w:p w:rsidR="00F52858" w:rsidRDefault="00F52858" w:rsidP="00FF1697">
            <w:pPr>
              <w:pStyle w:val="-1"/>
              <w:numPr>
                <w:ilvl w:val="0"/>
                <w:numId w:val="2"/>
              </w:numPr>
              <w:jc w:val="center"/>
              <w:rPr>
                <w:rFonts w:hint="eastAsia"/>
                <w:color w:val="000000"/>
              </w:rPr>
            </w:pPr>
          </w:p>
        </w:tc>
        <w:tc>
          <w:tcPr>
            <w:tcW w:w="1134" w:type="dxa"/>
            <w:vMerge/>
            <w:shd w:val="clear" w:color="auto" w:fill="FFFFFF"/>
            <w:vAlign w:val="center"/>
          </w:tcPr>
          <w:p w:rsidR="00F52858" w:rsidRDefault="00F52858" w:rsidP="009012E4">
            <w:pPr>
              <w:pStyle w:val="-1"/>
              <w:jc w:val="center"/>
              <w:rPr>
                <w:rFonts w:hint="eastAsia"/>
                <w:color w:val="000000"/>
              </w:rPr>
            </w:pPr>
          </w:p>
        </w:tc>
        <w:tc>
          <w:tcPr>
            <w:tcW w:w="1210" w:type="dxa"/>
            <w:shd w:val="clear" w:color="auto" w:fill="FFFFFF"/>
            <w:vAlign w:val="center"/>
          </w:tcPr>
          <w:p w:rsidR="00F52858" w:rsidRDefault="00F52858" w:rsidP="009012E4">
            <w:pPr>
              <w:pStyle w:val="-1"/>
              <w:jc w:val="center"/>
              <w:rPr>
                <w:rFonts w:hint="eastAsia"/>
                <w:color w:val="000000"/>
              </w:rPr>
            </w:pPr>
            <w:r>
              <w:rPr>
                <w:rFonts w:hint="eastAsia"/>
                <w:color w:val="000000"/>
              </w:rPr>
              <w:t>住院患者中心</w:t>
            </w:r>
          </w:p>
        </w:tc>
        <w:tc>
          <w:tcPr>
            <w:tcW w:w="5298" w:type="dxa"/>
            <w:shd w:val="clear" w:color="auto" w:fill="FFFFFF"/>
            <w:vAlign w:val="center"/>
          </w:tcPr>
          <w:p w:rsidR="00F52858" w:rsidRDefault="00F52858" w:rsidP="009012E4">
            <w:pPr>
              <w:pStyle w:val="-1"/>
              <w:spacing w:line="400" w:lineRule="exact"/>
              <w:jc w:val="both"/>
              <w:rPr>
                <w:rFonts w:hint="eastAsia"/>
                <w:color w:val="000000"/>
              </w:rPr>
            </w:pPr>
            <w:r>
              <w:rPr>
                <w:rFonts w:hint="eastAsia"/>
                <w:color w:val="000000"/>
              </w:rPr>
              <w:t>按登记号、住院号、床号、姓名等方式查询患者及就诊信息。</w:t>
            </w:r>
          </w:p>
        </w:tc>
      </w:tr>
      <w:tr w:rsidR="00F52858" w:rsidTr="009012E4">
        <w:trPr>
          <w:jc w:val="center"/>
        </w:trPr>
        <w:tc>
          <w:tcPr>
            <w:tcW w:w="556" w:type="dxa"/>
            <w:shd w:val="clear" w:color="auto" w:fill="FFFFFF"/>
            <w:vAlign w:val="center"/>
          </w:tcPr>
          <w:p w:rsidR="00F52858" w:rsidRDefault="00F52858" w:rsidP="00FF1697">
            <w:pPr>
              <w:pStyle w:val="-1"/>
              <w:numPr>
                <w:ilvl w:val="0"/>
                <w:numId w:val="2"/>
              </w:numPr>
              <w:jc w:val="center"/>
              <w:rPr>
                <w:rFonts w:hint="eastAsia"/>
                <w:color w:val="000000"/>
              </w:rPr>
            </w:pPr>
          </w:p>
        </w:tc>
        <w:tc>
          <w:tcPr>
            <w:tcW w:w="1134" w:type="dxa"/>
            <w:vMerge/>
            <w:shd w:val="clear" w:color="auto" w:fill="FFFFFF"/>
            <w:vAlign w:val="center"/>
          </w:tcPr>
          <w:p w:rsidR="00F52858" w:rsidRDefault="00F52858" w:rsidP="009012E4">
            <w:pPr>
              <w:pStyle w:val="-1"/>
              <w:jc w:val="center"/>
              <w:rPr>
                <w:rFonts w:hint="eastAsia"/>
                <w:color w:val="000000"/>
              </w:rPr>
            </w:pPr>
          </w:p>
        </w:tc>
        <w:tc>
          <w:tcPr>
            <w:tcW w:w="1210" w:type="dxa"/>
            <w:vMerge w:val="restart"/>
            <w:shd w:val="clear" w:color="auto" w:fill="FFFFFF"/>
            <w:vAlign w:val="center"/>
          </w:tcPr>
          <w:p w:rsidR="00F52858" w:rsidRDefault="00F52858" w:rsidP="009012E4">
            <w:pPr>
              <w:pStyle w:val="-1"/>
              <w:jc w:val="center"/>
              <w:rPr>
                <w:rFonts w:hint="eastAsia"/>
                <w:color w:val="000000"/>
              </w:rPr>
            </w:pPr>
            <w:r>
              <w:rPr>
                <w:rFonts w:hint="eastAsia"/>
                <w:color w:val="000000"/>
              </w:rPr>
              <w:t>住院治疗管理</w:t>
            </w:r>
          </w:p>
        </w:tc>
        <w:tc>
          <w:tcPr>
            <w:tcW w:w="5298" w:type="dxa"/>
            <w:shd w:val="clear" w:color="auto" w:fill="FFFFFF"/>
            <w:vAlign w:val="center"/>
          </w:tcPr>
          <w:p w:rsidR="00F52858" w:rsidRDefault="00F52858" w:rsidP="009012E4">
            <w:pPr>
              <w:pStyle w:val="-1"/>
              <w:spacing w:line="400" w:lineRule="exact"/>
              <w:jc w:val="both"/>
              <w:rPr>
                <w:rFonts w:hint="eastAsia"/>
                <w:color w:val="000000"/>
              </w:rPr>
            </w:pPr>
            <w:r>
              <w:rPr>
                <w:rFonts w:hint="eastAsia"/>
                <w:color w:val="000000"/>
              </w:rPr>
              <w:t>住院康复治疗计划、过程、结果过程管理与康复质量控制管理。主要包括：治疗申请、治疗安排、治疗记录一览表、费用统计、康复治疗路径（治疗闭环）等。</w:t>
            </w:r>
          </w:p>
        </w:tc>
      </w:tr>
      <w:tr w:rsidR="00F52858" w:rsidTr="009012E4">
        <w:trPr>
          <w:jc w:val="center"/>
        </w:trPr>
        <w:tc>
          <w:tcPr>
            <w:tcW w:w="556" w:type="dxa"/>
            <w:shd w:val="clear" w:color="auto" w:fill="FFFFFF"/>
            <w:vAlign w:val="center"/>
          </w:tcPr>
          <w:p w:rsidR="00F52858" w:rsidRDefault="00F52858" w:rsidP="00FF1697">
            <w:pPr>
              <w:pStyle w:val="-1"/>
              <w:numPr>
                <w:ilvl w:val="0"/>
                <w:numId w:val="2"/>
              </w:numPr>
              <w:jc w:val="center"/>
              <w:rPr>
                <w:rFonts w:hint="eastAsia"/>
                <w:color w:val="000000"/>
              </w:rPr>
            </w:pPr>
          </w:p>
        </w:tc>
        <w:tc>
          <w:tcPr>
            <w:tcW w:w="1134" w:type="dxa"/>
            <w:vMerge/>
            <w:shd w:val="clear" w:color="auto" w:fill="FFFFFF"/>
            <w:vAlign w:val="center"/>
          </w:tcPr>
          <w:p w:rsidR="00F52858" w:rsidRDefault="00F52858" w:rsidP="009012E4">
            <w:pPr>
              <w:pStyle w:val="-1"/>
              <w:jc w:val="center"/>
              <w:rPr>
                <w:rFonts w:hint="eastAsia"/>
                <w:color w:val="000000"/>
              </w:rPr>
            </w:pPr>
          </w:p>
        </w:tc>
        <w:tc>
          <w:tcPr>
            <w:tcW w:w="1210" w:type="dxa"/>
            <w:vMerge/>
            <w:shd w:val="clear" w:color="auto" w:fill="FFFFFF"/>
            <w:vAlign w:val="center"/>
          </w:tcPr>
          <w:p w:rsidR="00F52858" w:rsidRDefault="00F52858" w:rsidP="009012E4">
            <w:pPr>
              <w:pStyle w:val="-1"/>
              <w:jc w:val="center"/>
              <w:rPr>
                <w:rFonts w:hint="eastAsia"/>
                <w:color w:val="000000"/>
              </w:rPr>
            </w:pPr>
          </w:p>
        </w:tc>
        <w:tc>
          <w:tcPr>
            <w:tcW w:w="5298" w:type="dxa"/>
            <w:shd w:val="clear" w:color="auto" w:fill="FFFFFF"/>
            <w:vAlign w:val="center"/>
          </w:tcPr>
          <w:p w:rsidR="00F52858" w:rsidRDefault="00F52858" w:rsidP="009012E4">
            <w:pPr>
              <w:pStyle w:val="-1"/>
              <w:spacing w:line="400" w:lineRule="exact"/>
              <w:jc w:val="both"/>
              <w:rPr>
                <w:rFonts w:hint="eastAsia"/>
                <w:color w:val="000000"/>
              </w:rPr>
            </w:pPr>
            <w:r>
              <w:rPr>
                <w:rFonts w:hint="eastAsia"/>
                <w:b/>
                <w:bCs/>
                <w:color w:val="000000"/>
              </w:rPr>
              <w:t>就诊记录：</w:t>
            </w:r>
            <w:r>
              <w:rPr>
                <w:rFonts w:hint="eastAsia"/>
                <w:color w:val="000000"/>
              </w:rPr>
              <w:t>患者历史住院记录、门诊记录及基本信息。</w:t>
            </w:r>
          </w:p>
        </w:tc>
      </w:tr>
      <w:tr w:rsidR="00F52858" w:rsidTr="009012E4">
        <w:trPr>
          <w:jc w:val="center"/>
        </w:trPr>
        <w:tc>
          <w:tcPr>
            <w:tcW w:w="556" w:type="dxa"/>
            <w:shd w:val="clear" w:color="auto" w:fill="FFFFFF"/>
            <w:vAlign w:val="center"/>
          </w:tcPr>
          <w:p w:rsidR="00F52858" w:rsidRDefault="00F52858" w:rsidP="00FF1697">
            <w:pPr>
              <w:pStyle w:val="-1"/>
              <w:numPr>
                <w:ilvl w:val="0"/>
                <w:numId w:val="2"/>
              </w:numPr>
              <w:jc w:val="center"/>
              <w:rPr>
                <w:rFonts w:hint="eastAsia"/>
                <w:color w:val="000000"/>
              </w:rPr>
            </w:pPr>
          </w:p>
        </w:tc>
        <w:tc>
          <w:tcPr>
            <w:tcW w:w="1134" w:type="dxa"/>
            <w:vMerge/>
            <w:shd w:val="clear" w:color="auto" w:fill="FFFFFF"/>
            <w:vAlign w:val="center"/>
          </w:tcPr>
          <w:p w:rsidR="00F52858" w:rsidRDefault="00F52858" w:rsidP="009012E4">
            <w:pPr>
              <w:pStyle w:val="-1"/>
              <w:jc w:val="center"/>
              <w:rPr>
                <w:rFonts w:hint="eastAsia"/>
                <w:color w:val="000000"/>
              </w:rPr>
            </w:pPr>
          </w:p>
        </w:tc>
        <w:tc>
          <w:tcPr>
            <w:tcW w:w="1210" w:type="dxa"/>
            <w:vMerge/>
            <w:shd w:val="clear" w:color="auto" w:fill="FFFFFF"/>
            <w:vAlign w:val="center"/>
          </w:tcPr>
          <w:p w:rsidR="00F52858" w:rsidRDefault="00F52858" w:rsidP="009012E4">
            <w:pPr>
              <w:pStyle w:val="-1"/>
              <w:jc w:val="center"/>
              <w:rPr>
                <w:rFonts w:hint="eastAsia"/>
                <w:color w:val="000000"/>
              </w:rPr>
            </w:pPr>
          </w:p>
        </w:tc>
        <w:tc>
          <w:tcPr>
            <w:tcW w:w="5298" w:type="dxa"/>
            <w:shd w:val="clear" w:color="auto" w:fill="FFFFFF"/>
            <w:vAlign w:val="center"/>
          </w:tcPr>
          <w:p w:rsidR="00F52858" w:rsidRDefault="00F52858" w:rsidP="009012E4">
            <w:pPr>
              <w:pStyle w:val="-1"/>
              <w:spacing w:line="400" w:lineRule="exact"/>
              <w:jc w:val="both"/>
              <w:rPr>
                <w:rFonts w:hint="eastAsia"/>
                <w:color w:val="000000"/>
              </w:rPr>
            </w:pPr>
            <w:r>
              <w:rPr>
                <w:rFonts w:hint="eastAsia"/>
                <w:color w:val="000000"/>
              </w:rPr>
              <w:t>▲</w:t>
            </w:r>
            <w:r>
              <w:rPr>
                <w:rFonts w:hint="eastAsia"/>
                <w:b/>
                <w:bCs/>
                <w:color w:val="000000"/>
              </w:rPr>
              <w:t>康复治疗路径：</w:t>
            </w:r>
            <w:r>
              <w:rPr>
                <w:rFonts w:hint="eastAsia"/>
                <w:color w:val="000000"/>
              </w:rPr>
              <w:t>住院康复治疗事件时间轴线，住院康复计划与方案、治疗项目任务管理、治疗项目执行跟踪</w:t>
            </w:r>
            <w:r>
              <w:rPr>
                <w:rFonts w:hint="eastAsia"/>
                <w:color w:val="000000"/>
              </w:rPr>
              <w:lastRenderedPageBreak/>
              <w:t>的分类查看。</w:t>
            </w:r>
          </w:p>
        </w:tc>
      </w:tr>
      <w:tr w:rsidR="00F52858" w:rsidTr="009012E4">
        <w:trPr>
          <w:jc w:val="center"/>
        </w:trPr>
        <w:tc>
          <w:tcPr>
            <w:tcW w:w="556" w:type="dxa"/>
            <w:shd w:val="clear" w:color="auto" w:fill="FFFFFF"/>
            <w:vAlign w:val="center"/>
          </w:tcPr>
          <w:p w:rsidR="00F52858" w:rsidRDefault="00F52858" w:rsidP="00FF1697">
            <w:pPr>
              <w:pStyle w:val="-1"/>
              <w:numPr>
                <w:ilvl w:val="0"/>
                <w:numId w:val="2"/>
              </w:numPr>
              <w:jc w:val="center"/>
              <w:rPr>
                <w:rFonts w:hint="eastAsia"/>
                <w:color w:val="000000"/>
              </w:rPr>
            </w:pPr>
          </w:p>
        </w:tc>
        <w:tc>
          <w:tcPr>
            <w:tcW w:w="1134" w:type="dxa"/>
            <w:vMerge/>
            <w:shd w:val="clear" w:color="auto" w:fill="FFFFFF"/>
            <w:vAlign w:val="center"/>
          </w:tcPr>
          <w:p w:rsidR="00F52858" w:rsidRDefault="00F52858" w:rsidP="009012E4">
            <w:pPr>
              <w:pStyle w:val="-1"/>
              <w:jc w:val="center"/>
              <w:rPr>
                <w:rFonts w:hint="eastAsia"/>
                <w:color w:val="000000"/>
              </w:rPr>
            </w:pPr>
          </w:p>
        </w:tc>
        <w:tc>
          <w:tcPr>
            <w:tcW w:w="1210" w:type="dxa"/>
            <w:vMerge/>
            <w:shd w:val="clear" w:color="auto" w:fill="FFFFFF"/>
            <w:vAlign w:val="center"/>
          </w:tcPr>
          <w:p w:rsidR="00F52858" w:rsidRDefault="00F52858" w:rsidP="009012E4">
            <w:pPr>
              <w:pStyle w:val="-1"/>
              <w:jc w:val="center"/>
              <w:rPr>
                <w:rFonts w:hint="eastAsia"/>
                <w:color w:val="000000"/>
              </w:rPr>
            </w:pPr>
          </w:p>
        </w:tc>
        <w:tc>
          <w:tcPr>
            <w:tcW w:w="5298" w:type="dxa"/>
            <w:shd w:val="clear" w:color="auto" w:fill="FFFFFF"/>
            <w:vAlign w:val="center"/>
          </w:tcPr>
          <w:p w:rsidR="00F52858" w:rsidRDefault="00F52858" w:rsidP="009012E4">
            <w:pPr>
              <w:pStyle w:val="-1"/>
              <w:spacing w:line="400" w:lineRule="exact"/>
              <w:jc w:val="both"/>
              <w:rPr>
                <w:rFonts w:hint="eastAsia"/>
                <w:color w:val="000000"/>
              </w:rPr>
            </w:pPr>
            <w:r>
              <w:rPr>
                <w:rFonts w:hint="eastAsia"/>
                <w:b/>
                <w:bCs/>
                <w:color w:val="000000"/>
              </w:rPr>
              <w:t>住院治疗费用清单：</w:t>
            </w:r>
            <w:r>
              <w:rPr>
                <w:rFonts w:hint="eastAsia"/>
                <w:color w:val="000000"/>
              </w:rPr>
              <w:t>住院期间治疗医嘱项目收费汇总与明细、退费汇总与明细。</w:t>
            </w:r>
          </w:p>
        </w:tc>
      </w:tr>
      <w:tr w:rsidR="00F52858" w:rsidTr="009012E4">
        <w:trPr>
          <w:jc w:val="center"/>
        </w:trPr>
        <w:tc>
          <w:tcPr>
            <w:tcW w:w="556" w:type="dxa"/>
            <w:shd w:val="clear" w:color="auto" w:fill="FFFFFF"/>
            <w:vAlign w:val="center"/>
          </w:tcPr>
          <w:p w:rsidR="00F52858" w:rsidRDefault="00F52858" w:rsidP="00FF1697">
            <w:pPr>
              <w:pStyle w:val="-1"/>
              <w:numPr>
                <w:ilvl w:val="0"/>
                <w:numId w:val="2"/>
              </w:numPr>
              <w:jc w:val="center"/>
              <w:rPr>
                <w:rFonts w:hint="eastAsia"/>
                <w:color w:val="000000"/>
              </w:rPr>
            </w:pPr>
          </w:p>
        </w:tc>
        <w:tc>
          <w:tcPr>
            <w:tcW w:w="1134" w:type="dxa"/>
            <w:vMerge/>
            <w:shd w:val="clear" w:color="auto" w:fill="FFFFFF"/>
            <w:vAlign w:val="center"/>
          </w:tcPr>
          <w:p w:rsidR="00F52858" w:rsidRDefault="00F52858" w:rsidP="009012E4">
            <w:pPr>
              <w:pStyle w:val="-1"/>
              <w:jc w:val="center"/>
              <w:rPr>
                <w:rFonts w:hint="eastAsia"/>
                <w:color w:val="000000"/>
              </w:rPr>
            </w:pPr>
          </w:p>
        </w:tc>
        <w:tc>
          <w:tcPr>
            <w:tcW w:w="1210" w:type="dxa"/>
            <w:vMerge/>
            <w:shd w:val="clear" w:color="auto" w:fill="FFFFFF"/>
            <w:vAlign w:val="center"/>
          </w:tcPr>
          <w:p w:rsidR="00F52858" w:rsidRDefault="00F52858" w:rsidP="009012E4">
            <w:pPr>
              <w:pStyle w:val="-1"/>
              <w:jc w:val="center"/>
              <w:rPr>
                <w:rFonts w:hint="eastAsia"/>
                <w:color w:val="000000"/>
              </w:rPr>
            </w:pPr>
          </w:p>
        </w:tc>
        <w:tc>
          <w:tcPr>
            <w:tcW w:w="5298" w:type="dxa"/>
            <w:shd w:val="clear" w:color="auto" w:fill="FFFFFF"/>
            <w:vAlign w:val="center"/>
          </w:tcPr>
          <w:p w:rsidR="00F52858" w:rsidRDefault="00F52858" w:rsidP="009012E4">
            <w:pPr>
              <w:pStyle w:val="-1"/>
              <w:spacing w:line="400" w:lineRule="exact"/>
              <w:jc w:val="both"/>
              <w:rPr>
                <w:rFonts w:hint="eastAsia"/>
                <w:color w:val="000000"/>
              </w:rPr>
            </w:pPr>
            <w:r>
              <w:rPr>
                <w:rFonts w:hint="eastAsia"/>
                <w:b/>
                <w:bCs/>
                <w:color w:val="000000"/>
              </w:rPr>
              <w:t>住院治疗一览表：</w:t>
            </w:r>
            <w:r>
              <w:rPr>
                <w:rFonts w:hint="eastAsia"/>
                <w:color w:val="000000"/>
              </w:rPr>
              <w:t>住院治疗项目明细与是否执行、执行信息总览表。</w:t>
            </w:r>
          </w:p>
        </w:tc>
      </w:tr>
      <w:tr w:rsidR="00F52858" w:rsidTr="009012E4">
        <w:trPr>
          <w:jc w:val="center"/>
        </w:trPr>
        <w:tc>
          <w:tcPr>
            <w:tcW w:w="556" w:type="dxa"/>
            <w:shd w:val="clear" w:color="auto" w:fill="FFFFFF"/>
            <w:vAlign w:val="center"/>
          </w:tcPr>
          <w:p w:rsidR="00F52858" w:rsidRDefault="00F52858" w:rsidP="00FF1697">
            <w:pPr>
              <w:pStyle w:val="-1"/>
              <w:numPr>
                <w:ilvl w:val="0"/>
                <w:numId w:val="2"/>
              </w:numPr>
              <w:jc w:val="center"/>
              <w:rPr>
                <w:rFonts w:hint="eastAsia"/>
                <w:color w:val="000000"/>
              </w:rPr>
            </w:pPr>
          </w:p>
        </w:tc>
        <w:tc>
          <w:tcPr>
            <w:tcW w:w="1134" w:type="dxa"/>
            <w:vMerge/>
            <w:shd w:val="clear" w:color="auto" w:fill="FFFFFF"/>
            <w:vAlign w:val="center"/>
          </w:tcPr>
          <w:p w:rsidR="00F52858" w:rsidRDefault="00F52858" w:rsidP="009012E4">
            <w:pPr>
              <w:pStyle w:val="-1"/>
              <w:jc w:val="center"/>
              <w:rPr>
                <w:rFonts w:hint="eastAsia"/>
                <w:color w:val="000000"/>
              </w:rPr>
            </w:pPr>
          </w:p>
        </w:tc>
        <w:tc>
          <w:tcPr>
            <w:tcW w:w="1210" w:type="dxa"/>
            <w:vMerge w:val="restart"/>
            <w:shd w:val="clear" w:color="auto" w:fill="FFFFFF"/>
            <w:vAlign w:val="center"/>
          </w:tcPr>
          <w:p w:rsidR="00F52858" w:rsidRDefault="00F52858" w:rsidP="009012E4">
            <w:pPr>
              <w:pStyle w:val="-1"/>
              <w:jc w:val="center"/>
              <w:rPr>
                <w:rFonts w:hint="eastAsia"/>
                <w:color w:val="000000"/>
              </w:rPr>
            </w:pPr>
            <w:r>
              <w:rPr>
                <w:rFonts w:hint="eastAsia"/>
                <w:color w:val="000000"/>
              </w:rPr>
              <w:t>住院康复病历中心</w:t>
            </w:r>
          </w:p>
        </w:tc>
        <w:tc>
          <w:tcPr>
            <w:tcW w:w="5298" w:type="dxa"/>
            <w:shd w:val="clear" w:color="auto" w:fill="FFFFFF"/>
            <w:vAlign w:val="center"/>
          </w:tcPr>
          <w:p w:rsidR="00F52858" w:rsidRDefault="00F52858" w:rsidP="009012E4">
            <w:pPr>
              <w:pStyle w:val="-1"/>
              <w:spacing w:line="400" w:lineRule="exact"/>
              <w:jc w:val="both"/>
              <w:rPr>
                <w:rFonts w:hint="eastAsia"/>
                <w:color w:val="000000"/>
              </w:rPr>
            </w:pPr>
            <w:r>
              <w:rPr>
                <w:rFonts w:hint="eastAsia"/>
                <w:color w:val="000000"/>
              </w:rPr>
              <w:t>帮助康复治疗师、康复医师集中编写、查看、管理住院康复治疗文书，快速建立住院患者康复病历中心。康复病历主要包括：患者基本信息、住院病历摘要、康复会诊记录单、检查检验报告单、康复评定记录、康复治疗记录（计划方案）、康复医嘱、知情同意书、治疗指引单、治疗记录单、康复记录等。</w:t>
            </w:r>
          </w:p>
        </w:tc>
      </w:tr>
      <w:tr w:rsidR="00F52858" w:rsidTr="009012E4">
        <w:trPr>
          <w:jc w:val="center"/>
        </w:trPr>
        <w:tc>
          <w:tcPr>
            <w:tcW w:w="556" w:type="dxa"/>
            <w:shd w:val="clear" w:color="auto" w:fill="FFFFFF"/>
            <w:vAlign w:val="center"/>
          </w:tcPr>
          <w:p w:rsidR="00F52858" w:rsidRDefault="00F52858" w:rsidP="00FF1697">
            <w:pPr>
              <w:pStyle w:val="-1"/>
              <w:numPr>
                <w:ilvl w:val="0"/>
                <w:numId w:val="2"/>
              </w:numPr>
              <w:jc w:val="center"/>
              <w:rPr>
                <w:rFonts w:hint="eastAsia"/>
                <w:color w:val="000000"/>
              </w:rPr>
            </w:pPr>
          </w:p>
        </w:tc>
        <w:tc>
          <w:tcPr>
            <w:tcW w:w="1134" w:type="dxa"/>
            <w:vMerge/>
            <w:shd w:val="clear" w:color="auto" w:fill="FFFFFF"/>
            <w:vAlign w:val="center"/>
          </w:tcPr>
          <w:p w:rsidR="00F52858" w:rsidRDefault="00F52858" w:rsidP="009012E4">
            <w:pPr>
              <w:pStyle w:val="-1"/>
              <w:jc w:val="center"/>
              <w:rPr>
                <w:rFonts w:hint="eastAsia"/>
                <w:color w:val="000000"/>
              </w:rPr>
            </w:pPr>
          </w:p>
        </w:tc>
        <w:tc>
          <w:tcPr>
            <w:tcW w:w="1210" w:type="dxa"/>
            <w:vMerge/>
            <w:shd w:val="clear" w:color="auto" w:fill="FFFFFF"/>
            <w:vAlign w:val="center"/>
          </w:tcPr>
          <w:p w:rsidR="00F52858" w:rsidRDefault="00F52858" w:rsidP="009012E4">
            <w:pPr>
              <w:pStyle w:val="-1"/>
              <w:jc w:val="center"/>
              <w:rPr>
                <w:rFonts w:hint="eastAsia"/>
                <w:color w:val="000000"/>
              </w:rPr>
            </w:pPr>
          </w:p>
        </w:tc>
        <w:tc>
          <w:tcPr>
            <w:tcW w:w="5298" w:type="dxa"/>
            <w:shd w:val="clear" w:color="auto" w:fill="FFFFFF"/>
            <w:vAlign w:val="center"/>
          </w:tcPr>
          <w:p w:rsidR="00F52858" w:rsidRDefault="00F52858" w:rsidP="009012E4">
            <w:pPr>
              <w:pStyle w:val="-1"/>
              <w:spacing w:line="400" w:lineRule="exact"/>
              <w:jc w:val="both"/>
              <w:rPr>
                <w:rFonts w:hint="eastAsia"/>
                <w:color w:val="000000"/>
              </w:rPr>
            </w:pPr>
            <w:r>
              <w:rPr>
                <w:rFonts w:hint="eastAsia"/>
                <w:b/>
                <w:bCs/>
                <w:color w:val="000000"/>
              </w:rPr>
              <w:t>住院病历摘要：</w:t>
            </w:r>
            <w:r>
              <w:rPr>
                <w:rFonts w:hint="eastAsia"/>
                <w:color w:val="000000"/>
              </w:rPr>
              <w:t>主要包括现病史、既往史、专科史、辅助检查、初步诊断、治疗目标、治疗事项。</w:t>
            </w:r>
          </w:p>
        </w:tc>
      </w:tr>
      <w:tr w:rsidR="00F52858" w:rsidTr="009012E4">
        <w:trPr>
          <w:jc w:val="center"/>
        </w:trPr>
        <w:tc>
          <w:tcPr>
            <w:tcW w:w="556" w:type="dxa"/>
            <w:shd w:val="clear" w:color="auto" w:fill="FFFFFF"/>
            <w:vAlign w:val="center"/>
          </w:tcPr>
          <w:p w:rsidR="00F52858" w:rsidRDefault="00F52858" w:rsidP="00FF1697">
            <w:pPr>
              <w:pStyle w:val="-1"/>
              <w:numPr>
                <w:ilvl w:val="0"/>
                <w:numId w:val="2"/>
              </w:numPr>
              <w:jc w:val="center"/>
              <w:rPr>
                <w:rFonts w:hint="eastAsia"/>
                <w:color w:val="000000"/>
              </w:rPr>
            </w:pPr>
          </w:p>
        </w:tc>
        <w:tc>
          <w:tcPr>
            <w:tcW w:w="1134" w:type="dxa"/>
            <w:vMerge/>
            <w:shd w:val="clear" w:color="auto" w:fill="FFFFFF"/>
            <w:vAlign w:val="center"/>
          </w:tcPr>
          <w:p w:rsidR="00F52858" w:rsidRDefault="00F52858" w:rsidP="009012E4">
            <w:pPr>
              <w:pStyle w:val="-1"/>
              <w:jc w:val="center"/>
              <w:rPr>
                <w:rFonts w:hint="eastAsia"/>
                <w:color w:val="000000"/>
              </w:rPr>
            </w:pPr>
          </w:p>
        </w:tc>
        <w:tc>
          <w:tcPr>
            <w:tcW w:w="1210" w:type="dxa"/>
            <w:vMerge/>
            <w:shd w:val="clear" w:color="auto" w:fill="FFFFFF"/>
            <w:vAlign w:val="center"/>
          </w:tcPr>
          <w:p w:rsidR="00F52858" w:rsidRDefault="00F52858" w:rsidP="009012E4">
            <w:pPr>
              <w:pStyle w:val="-1"/>
              <w:jc w:val="center"/>
              <w:rPr>
                <w:rFonts w:hint="eastAsia"/>
                <w:color w:val="000000"/>
              </w:rPr>
            </w:pPr>
          </w:p>
        </w:tc>
        <w:tc>
          <w:tcPr>
            <w:tcW w:w="5298" w:type="dxa"/>
            <w:shd w:val="clear" w:color="auto" w:fill="FFFFFF"/>
            <w:vAlign w:val="center"/>
          </w:tcPr>
          <w:p w:rsidR="00F52858" w:rsidRDefault="00F52858" w:rsidP="009012E4">
            <w:pPr>
              <w:pStyle w:val="-1"/>
              <w:spacing w:line="400" w:lineRule="exact"/>
              <w:jc w:val="both"/>
              <w:rPr>
                <w:rFonts w:hint="eastAsia"/>
                <w:color w:val="000000"/>
              </w:rPr>
            </w:pPr>
            <w:r>
              <w:rPr>
                <w:rFonts w:hint="eastAsia"/>
                <w:b/>
                <w:bCs/>
                <w:color w:val="000000"/>
              </w:rPr>
              <w:t>检查检验报告：</w:t>
            </w:r>
            <w:r>
              <w:rPr>
                <w:rFonts w:hint="eastAsia"/>
                <w:color w:val="000000"/>
              </w:rPr>
              <w:t>供治疗人员查看的患者住院期间临床检查、检验、影像报告单。</w:t>
            </w:r>
          </w:p>
        </w:tc>
      </w:tr>
      <w:tr w:rsidR="00F52858" w:rsidTr="009012E4">
        <w:trPr>
          <w:jc w:val="center"/>
        </w:trPr>
        <w:tc>
          <w:tcPr>
            <w:tcW w:w="556" w:type="dxa"/>
            <w:shd w:val="clear" w:color="auto" w:fill="FFFFFF"/>
            <w:vAlign w:val="center"/>
          </w:tcPr>
          <w:p w:rsidR="00F52858" w:rsidRDefault="00F52858" w:rsidP="00FF1697">
            <w:pPr>
              <w:pStyle w:val="-1"/>
              <w:numPr>
                <w:ilvl w:val="0"/>
                <w:numId w:val="2"/>
              </w:numPr>
              <w:jc w:val="center"/>
              <w:rPr>
                <w:rFonts w:hint="eastAsia"/>
                <w:color w:val="000000"/>
              </w:rPr>
            </w:pPr>
          </w:p>
        </w:tc>
        <w:tc>
          <w:tcPr>
            <w:tcW w:w="1134" w:type="dxa"/>
            <w:vMerge/>
            <w:shd w:val="clear" w:color="auto" w:fill="FFFFFF"/>
            <w:vAlign w:val="center"/>
          </w:tcPr>
          <w:p w:rsidR="00F52858" w:rsidRDefault="00F52858" w:rsidP="009012E4">
            <w:pPr>
              <w:pStyle w:val="-1"/>
              <w:jc w:val="center"/>
              <w:rPr>
                <w:rFonts w:hint="eastAsia"/>
                <w:color w:val="000000"/>
              </w:rPr>
            </w:pPr>
          </w:p>
        </w:tc>
        <w:tc>
          <w:tcPr>
            <w:tcW w:w="1210" w:type="dxa"/>
            <w:vMerge/>
            <w:shd w:val="clear" w:color="auto" w:fill="FFFFFF"/>
            <w:vAlign w:val="center"/>
          </w:tcPr>
          <w:p w:rsidR="00F52858" w:rsidRDefault="00F52858" w:rsidP="009012E4">
            <w:pPr>
              <w:pStyle w:val="-1"/>
              <w:jc w:val="center"/>
              <w:rPr>
                <w:rFonts w:hint="eastAsia"/>
                <w:color w:val="000000"/>
              </w:rPr>
            </w:pPr>
          </w:p>
        </w:tc>
        <w:tc>
          <w:tcPr>
            <w:tcW w:w="5298" w:type="dxa"/>
            <w:shd w:val="clear" w:color="auto" w:fill="FFFFFF"/>
            <w:vAlign w:val="center"/>
          </w:tcPr>
          <w:p w:rsidR="00F52858" w:rsidRDefault="00F52858" w:rsidP="009012E4">
            <w:pPr>
              <w:pStyle w:val="-1"/>
              <w:spacing w:line="400" w:lineRule="exact"/>
              <w:jc w:val="both"/>
              <w:rPr>
                <w:rFonts w:hint="eastAsia"/>
                <w:color w:val="000000"/>
              </w:rPr>
            </w:pPr>
            <w:r>
              <w:rPr>
                <w:rFonts w:hint="eastAsia"/>
                <w:b/>
                <w:bCs/>
                <w:color w:val="000000"/>
              </w:rPr>
              <w:t>康复会诊记录：</w:t>
            </w:r>
            <w:r>
              <w:rPr>
                <w:rFonts w:hint="eastAsia"/>
                <w:color w:val="000000"/>
              </w:rPr>
              <w:t>供治疗人员查看的院内康复会诊记录单。</w:t>
            </w:r>
          </w:p>
        </w:tc>
      </w:tr>
      <w:tr w:rsidR="00F52858" w:rsidTr="009012E4">
        <w:trPr>
          <w:jc w:val="center"/>
        </w:trPr>
        <w:tc>
          <w:tcPr>
            <w:tcW w:w="556" w:type="dxa"/>
            <w:shd w:val="clear" w:color="auto" w:fill="FFFFFF"/>
            <w:vAlign w:val="center"/>
          </w:tcPr>
          <w:p w:rsidR="00F52858" w:rsidRDefault="00F52858" w:rsidP="00FF1697">
            <w:pPr>
              <w:pStyle w:val="-1"/>
              <w:numPr>
                <w:ilvl w:val="0"/>
                <w:numId w:val="2"/>
              </w:numPr>
              <w:jc w:val="center"/>
              <w:rPr>
                <w:rFonts w:hint="eastAsia"/>
                <w:color w:val="000000"/>
              </w:rPr>
            </w:pPr>
          </w:p>
        </w:tc>
        <w:tc>
          <w:tcPr>
            <w:tcW w:w="1134" w:type="dxa"/>
            <w:vMerge/>
            <w:shd w:val="clear" w:color="auto" w:fill="FFFFFF"/>
            <w:vAlign w:val="center"/>
          </w:tcPr>
          <w:p w:rsidR="00F52858" w:rsidRDefault="00F52858" w:rsidP="009012E4">
            <w:pPr>
              <w:pStyle w:val="-1"/>
              <w:jc w:val="center"/>
              <w:rPr>
                <w:rFonts w:hint="eastAsia"/>
                <w:color w:val="000000"/>
              </w:rPr>
            </w:pPr>
          </w:p>
        </w:tc>
        <w:tc>
          <w:tcPr>
            <w:tcW w:w="1210" w:type="dxa"/>
            <w:vMerge/>
            <w:shd w:val="clear" w:color="auto" w:fill="FFFFFF"/>
            <w:vAlign w:val="center"/>
          </w:tcPr>
          <w:p w:rsidR="00F52858" w:rsidRDefault="00F52858" w:rsidP="009012E4">
            <w:pPr>
              <w:pStyle w:val="-1"/>
              <w:jc w:val="center"/>
              <w:rPr>
                <w:rFonts w:hint="eastAsia"/>
                <w:color w:val="000000"/>
              </w:rPr>
            </w:pPr>
          </w:p>
        </w:tc>
        <w:tc>
          <w:tcPr>
            <w:tcW w:w="5298" w:type="dxa"/>
            <w:shd w:val="clear" w:color="auto" w:fill="FFFFFF"/>
            <w:vAlign w:val="center"/>
          </w:tcPr>
          <w:p w:rsidR="00F52858" w:rsidRDefault="00F52858" w:rsidP="009012E4">
            <w:pPr>
              <w:pStyle w:val="-1"/>
              <w:spacing w:line="400" w:lineRule="exact"/>
              <w:jc w:val="both"/>
              <w:rPr>
                <w:rFonts w:hint="eastAsia"/>
                <w:color w:val="000000"/>
              </w:rPr>
            </w:pPr>
            <w:r>
              <w:rPr>
                <w:rFonts w:hint="eastAsia"/>
                <w:b/>
                <w:bCs/>
                <w:color w:val="000000"/>
              </w:rPr>
              <w:t>康复医嘱：</w:t>
            </w:r>
            <w:r>
              <w:rPr>
                <w:rFonts w:hint="eastAsia"/>
                <w:color w:val="000000"/>
              </w:rPr>
              <w:t>（1）供治疗人员查看的康复医嘱，主要包括治疗项目、检查（康复评定）。（2）从HIS同步医嘱及医嘱变更信息。</w:t>
            </w:r>
          </w:p>
        </w:tc>
      </w:tr>
      <w:tr w:rsidR="00F52858" w:rsidTr="009012E4">
        <w:trPr>
          <w:jc w:val="center"/>
        </w:trPr>
        <w:tc>
          <w:tcPr>
            <w:tcW w:w="556" w:type="dxa"/>
            <w:shd w:val="clear" w:color="auto" w:fill="FFFFFF"/>
            <w:vAlign w:val="center"/>
          </w:tcPr>
          <w:p w:rsidR="00F52858" w:rsidRDefault="00F52858" w:rsidP="00FF1697">
            <w:pPr>
              <w:pStyle w:val="-1"/>
              <w:numPr>
                <w:ilvl w:val="0"/>
                <w:numId w:val="2"/>
              </w:numPr>
              <w:jc w:val="center"/>
              <w:rPr>
                <w:rFonts w:hint="eastAsia"/>
                <w:color w:val="000000"/>
              </w:rPr>
            </w:pPr>
          </w:p>
        </w:tc>
        <w:tc>
          <w:tcPr>
            <w:tcW w:w="1134" w:type="dxa"/>
            <w:vMerge/>
            <w:shd w:val="clear" w:color="auto" w:fill="FFFFFF"/>
            <w:vAlign w:val="center"/>
          </w:tcPr>
          <w:p w:rsidR="00F52858" w:rsidRDefault="00F52858" w:rsidP="009012E4">
            <w:pPr>
              <w:pStyle w:val="-1"/>
              <w:jc w:val="center"/>
              <w:rPr>
                <w:rFonts w:hint="eastAsia"/>
                <w:color w:val="000000"/>
              </w:rPr>
            </w:pPr>
          </w:p>
        </w:tc>
        <w:tc>
          <w:tcPr>
            <w:tcW w:w="1210" w:type="dxa"/>
            <w:vMerge/>
            <w:shd w:val="clear" w:color="auto" w:fill="FFFFFF"/>
            <w:vAlign w:val="center"/>
          </w:tcPr>
          <w:p w:rsidR="00F52858" w:rsidRDefault="00F52858" w:rsidP="009012E4">
            <w:pPr>
              <w:pStyle w:val="-1"/>
              <w:jc w:val="center"/>
              <w:rPr>
                <w:rFonts w:hint="eastAsia"/>
                <w:color w:val="000000"/>
              </w:rPr>
            </w:pPr>
          </w:p>
        </w:tc>
        <w:tc>
          <w:tcPr>
            <w:tcW w:w="5298" w:type="dxa"/>
            <w:shd w:val="clear" w:color="auto" w:fill="FFFFFF"/>
            <w:vAlign w:val="center"/>
          </w:tcPr>
          <w:p w:rsidR="00F52858" w:rsidRDefault="00F52858" w:rsidP="009012E4">
            <w:pPr>
              <w:pStyle w:val="-1"/>
              <w:spacing w:line="400" w:lineRule="exact"/>
              <w:jc w:val="both"/>
              <w:rPr>
                <w:rFonts w:hint="eastAsia"/>
                <w:color w:val="000000"/>
              </w:rPr>
            </w:pPr>
            <w:r>
              <w:rPr>
                <w:rFonts w:hint="eastAsia"/>
                <w:color w:val="000000"/>
              </w:rPr>
              <w:t>▲</w:t>
            </w:r>
            <w:r>
              <w:rPr>
                <w:rFonts w:hint="eastAsia"/>
                <w:b/>
                <w:bCs/>
                <w:color w:val="000000"/>
              </w:rPr>
              <w:t>康复计划方案：</w:t>
            </w:r>
            <w:r>
              <w:rPr>
                <w:rFonts w:hint="eastAsia"/>
                <w:color w:val="000000"/>
              </w:rPr>
              <w:t>（1）康复治疗计划方案模板。（2）各治疗部可在线编写治疗方案内容，一键快速引用康复诊疗方案及知识库。（3）根据康复评估结果，提供治疗方案建议。（4）引用检查检验数据。</w:t>
            </w:r>
          </w:p>
        </w:tc>
      </w:tr>
      <w:tr w:rsidR="00F52858" w:rsidTr="009012E4">
        <w:trPr>
          <w:jc w:val="center"/>
        </w:trPr>
        <w:tc>
          <w:tcPr>
            <w:tcW w:w="556" w:type="dxa"/>
            <w:shd w:val="clear" w:color="auto" w:fill="FFFFFF"/>
            <w:vAlign w:val="center"/>
          </w:tcPr>
          <w:p w:rsidR="00F52858" w:rsidRDefault="00F52858" w:rsidP="00FF1697">
            <w:pPr>
              <w:pStyle w:val="-1"/>
              <w:numPr>
                <w:ilvl w:val="0"/>
                <w:numId w:val="2"/>
              </w:numPr>
              <w:jc w:val="center"/>
              <w:rPr>
                <w:rFonts w:hint="eastAsia"/>
                <w:color w:val="000000"/>
              </w:rPr>
            </w:pPr>
          </w:p>
        </w:tc>
        <w:tc>
          <w:tcPr>
            <w:tcW w:w="1134" w:type="dxa"/>
            <w:vMerge/>
            <w:shd w:val="clear" w:color="auto" w:fill="FFFFFF"/>
            <w:vAlign w:val="center"/>
          </w:tcPr>
          <w:p w:rsidR="00F52858" w:rsidRDefault="00F52858" w:rsidP="009012E4">
            <w:pPr>
              <w:pStyle w:val="-1"/>
              <w:jc w:val="center"/>
              <w:rPr>
                <w:rFonts w:hint="eastAsia"/>
                <w:color w:val="000000"/>
              </w:rPr>
            </w:pPr>
          </w:p>
        </w:tc>
        <w:tc>
          <w:tcPr>
            <w:tcW w:w="1210" w:type="dxa"/>
            <w:vMerge/>
            <w:shd w:val="clear" w:color="auto" w:fill="FFFFFF"/>
            <w:vAlign w:val="center"/>
          </w:tcPr>
          <w:p w:rsidR="00F52858" w:rsidRDefault="00F52858" w:rsidP="009012E4">
            <w:pPr>
              <w:pStyle w:val="-1"/>
              <w:jc w:val="center"/>
              <w:rPr>
                <w:rFonts w:hint="eastAsia"/>
                <w:color w:val="000000"/>
              </w:rPr>
            </w:pPr>
          </w:p>
        </w:tc>
        <w:tc>
          <w:tcPr>
            <w:tcW w:w="5298" w:type="dxa"/>
            <w:shd w:val="clear" w:color="auto" w:fill="FFFFFF"/>
            <w:vAlign w:val="center"/>
          </w:tcPr>
          <w:p w:rsidR="00F52858" w:rsidRDefault="00F52858" w:rsidP="009012E4">
            <w:pPr>
              <w:pStyle w:val="-1"/>
              <w:spacing w:line="400" w:lineRule="exact"/>
              <w:jc w:val="both"/>
              <w:rPr>
                <w:rFonts w:hint="eastAsia"/>
                <w:color w:val="000000"/>
              </w:rPr>
            </w:pPr>
            <w:r>
              <w:rPr>
                <w:rFonts w:hint="eastAsia"/>
                <w:b/>
                <w:bCs/>
                <w:color w:val="000000"/>
              </w:rPr>
              <w:t>住院康复记录：</w:t>
            </w:r>
            <w:r>
              <w:rPr>
                <w:rFonts w:hint="eastAsia"/>
                <w:color w:val="000000"/>
              </w:rPr>
              <w:t>各治疗部阶段性记录患者住院康复治疗进展情况。</w:t>
            </w:r>
          </w:p>
        </w:tc>
      </w:tr>
      <w:tr w:rsidR="00F52858" w:rsidTr="009012E4">
        <w:trPr>
          <w:jc w:val="center"/>
        </w:trPr>
        <w:tc>
          <w:tcPr>
            <w:tcW w:w="556" w:type="dxa"/>
            <w:shd w:val="clear" w:color="auto" w:fill="FFFFFF"/>
            <w:vAlign w:val="center"/>
          </w:tcPr>
          <w:p w:rsidR="00F52858" w:rsidRDefault="00F52858" w:rsidP="00FF1697">
            <w:pPr>
              <w:pStyle w:val="-1"/>
              <w:numPr>
                <w:ilvl w:val="0"/>
                <w:numId w:val="2"/>
              </w:numPr>
              <w:jc w:val="center"/>
              <w:rPr>
                <w:rFonts w:hint="eastAsia"/>
                <w:color w:val="000000"/>
              </w:rPr>
            </w:pPr>
          </w:p>
        </w:tc>
        <w:tc>
          <w:tcPr>
            <w:tcW w:w="1134" w:type="dxa"/>
            <w:vMerge/>
            <w:shd w:val="clear" w:color="auto" w:fill="FFFFFF"/>
            <w:vAlign w:val="center"/>
          </w:tcPr>
          <w:p w:rsidR="00F52858" w:rsidRDefault="00F52858" w:rsidP="009012E4">
            <w:pPr>
              <w:pStyle w:val="-1"/>
              <w:jc w:val="center"/>
              <w:rPr>
                <w:rFonts w:hint="eastAsia"/>
                <w:color w:val="000000"/>
              </w:rPr>
            </w:pPr>
          </w:p>
        </w:tc>
        <w:tc>
          <w:tcPr>
            <w:tcW w:w="1210" w:type="dxa"/>
            <w:vMerge/>
            <w:shd w:val="clear" w:color="auto" w:fill="FFFFFF"/>
            <w:vAlign w:val="center"/>
          </w:tcPr>
          <w:p w:rsidR="00F52858" w:rsidRDefault="00F52858" w:rsidP="009012E4">
            <w:pPr>
              <w:pStyle w:val="-1"/>
              <w:jc w:val="center"/>
              <w:rPr>
                <w:rFonts w:hint="eastAsia"/>
                <w:color w:val="000000"/>
              </w:rPr>
            </w:pPr>
          </w:p>
        </w:tc>
        <w:tc>
          <w:tcPr>
            <w:tcW w:w="5298" w:type="dxa"/>
            <w:shd w:val="clear" w:color="auto" w:fill="FFFFFF"/>
            <w:vAlign w:val="center"/>
          </w:tcPr>
          <w:p w:rsidR="00F52858" w:rsidRDefault="00F52858" w:rsidP="009012E4">
            <w:pPr>
              <w:pStyle w:val="-1"/>
              <w:spacing w:line="400" w:lineRule="exact"/>
              <w:jc w:val="both"/>
              <w:rPr>
                <w:rFonts w:hint="eastAsia"/>
                <w:color w:val="000000"/>
              </w:rPr>
            </w:pPr>
            <w:r>
              <w:rPr>
                <w:rFonts w:hint="eastAsia"/>
                <w:b/>
                <w:bCs/>
                <w:color w:val="000000"/>
              </w:rPr>
              <w:t>住院治疗记录单：</w:t>
            </w:r>
            <w:r>
              <w:rPr>
                <w:rFonts w:hint="eastAsia"/>
                <w:color w:val="000000"/>
              </w:rPr>
              <w:t>（1）多种住院治疗记录单模板，满足医院及医保检查要求。（2）住院医嘱项目或收费项目执行汇总及明细。（3）每日治疗项目执行清单，治疗起止时间。（4）查看、打印治疗记录清单。</w:t>
            </w:r>
          </w:p>
        </w:tc>
      </w:tr>
      <w:tr w:rsidR="00F52858" w:rsidTr="009012E4">
        <w:trPr>
          <w:jc w:val="center"/>
        </w:trPr>
        <w:tc>
          <w:tcPr>
            <w:tcW w:w="556" w:type="dxa"/>
            <w:shd w:val="clear" w:color="auto" w:fill="FFFFFF"/>
            <w:vAlign w:val="center"/>
          </w:tcPr>
          <w:p w:rsidR="00F52858" w:rsidRDefault="00F52858" w:rsidP="00FF1697">
            <w:pPr>
              <w:pStyle w:val="-1"/>
              <w:numPr>
                <w:ilvl w:val="0"/>
                <w:numId w:val="2"/>
              </w:numPr>
              <w:jc w:val="center"/>
              <w:rPr>
                <w:rFonts w:hint="eastAsia"/>
                <w:color w:val="000000"/>
              </w:rPr>
            </w:pPr>
          </w:p>
        </w:tc>
        <w:tc>
          <w:tcPr>
            <w:tcW w:w="1134" w:type="dxa"/>
            <w:vMerge/>
            <w:shd w:val="clear" w:color="auto" w:fill="FFFFFF"/>
            <w:vAlign w:val="center"/>
          </w:tcPr>
          <w:p w:rsidR="00F52858" w:rsidRDefault="00F52858" w:rsidP="009012E4">
            <w:pPr>
              <w:pStyle w:val="-1"/>
              <w:jc w:val="center"/>
              <w:rPr>
                <w:rFonts w:hint="eastAsia"/>
                <w:color w:val="000000"/>
              </w:rPr>
            </w:pPr>
          </w:p>
        </w:tc>
        <w:tc>
          <w:tcPr>
            <w:tcW w:w="1210" w:type="dxa"/>
            <w:vMerge/>
            <w:shd w:val="clear" w:color="auto" w:fill="FFFFFF"/>
            <w:vAlign w:val="center"/>
          </w:tcPr>
          <w:p w:rsidR="00F52858" w:rsidRDefault="00F52858" w:rsidP="009012E4">
            <w:pPr>
              <w:pStyle w:val="-1"/>
              <w:jc w:val="center"/>
              <w:rPr>
                <w:rFonts w:hint="eastAsia"/>
                <w:color w:val="000000"/>
              </w:rPr>
            </w:pPr>
          </w:p>
        </w:tc>
        <w:tc>
          <w:tcPr>
            <w:tcW w:w="5298" w:type="dxa"/>
            <w:shd w:val="clear" w:color="auto" w:fill="FFFFFF"/>
            <w:vAlign w:val="center"/>
          </w:tcPr>
          <w:p w:rsidR="00F52858" w:rsidRDefault="00F52858" w:rsidP="009012E4">
            <w:pPr>
              <w:pStyle w:val="-1"/>
              <w:spacing w:line="400" w:lineRule="exact"/>
              <w:jc w:val="both"/>
              <w:rPr>
                <w:rFonts w:hint="eastAsia"/>
                <w:color w:val="000000"/>
              </w:rPr>
            </w:pPr>
            <w:r>
              <w:rPr>
                <w:rFonts w:hint="eastAsia"/>
                <w:b/>
                <w:bCs/>
                <w:color w:val="000000"/>
              </w:rPr>
              <w:t>住院治疗单：</w:t>
            </w:r>
            <w:r>
              <w:rPr>
                <w:rFonts w:hint="eastAsia"/>
                <w:color w:val="000000"/>
              </w:rPr>
              <w:t>住院患者治疗项目基本信息清单与治疗指引信息，治疗执行书面确认与记录表。</w:t>
            </w:r>
          </w:p>
        </w:tc>
      </w:tr>
      <w:tr w:rsidR="00F52858" w:rsidTr="009012E4">
        <w:trPr>
          <w:jc w:val="center"/>
        </w:trPr>
        <w:tc>
          <w:tcPr>
            <w:tcW w:w="556" w:type="dxa"/>
            <w:shd w:val="clear" w:color="auto" w:fill="FFFFFF"/>
            <w:vAlign w:val="center"/>
          </w:tcPr>
          <w:p w:rsidR="00F52858" w:rsidRDefault="00F52858" w:rsidP="00FF1697">
            <w:pPr>
              <w:pStyle w:val="-1"/>
              <w:numPr>
                <w:ilvl w:val="0"/>
                <w:numId w:val="2"/>
              </w:numPr>
              <w:jc w:val="center"/>
              <w:rPr>
                <w:rFonts w:hint="eastAsia"/>
                <w:color w:val="000000"/>
              </w:rPr>
            </w:pPr>
          </w:p>
        </w:tc>
        <w:tc>
          <w:tcPr>
            <w:tcW w:w="1134" w:type="dxa"/>
            <w:vMerge w:val="restart"/>
            <w:shd w:val="clear" w:color="auto" w:fill="FFFFFF"/>
            <w:vAlign w:val="center"/>
          </w:tcPr>
          <w:p w:rsidR="00F52858" w:rsidRDefault="00F52858" w:rsidP="009012E4">
            <w:pPr>
              <w:pStyle w:val="-1"/>
              <w:jc w:val="center"/>
              <w:rPr>
                <w:rFonts w:hint="eastAsia"/>
                <w:color w:val="000000"/>
              </w:rPr>
            </w:pPr>
            <w:r>
              <w:rPr>
                <w:rFonts w:hint="eastAsia"/>
                <w:color w:val="000000"/>
              </w:rPr>
              <w:t>门诊康复</w:t>
            </w:r>
            <w:r>
              <w:rPr>
                <w:rFonts w:hint="eastAsia"/>
                <w:color w:val="000000"/>
              </w:rPr>
              <w:lastRenderedPageBreak/>
              <w:t>管理</w:t>
            </w:r>
          </w:p>
        </w:tc>
        <w:tc>
          <w:tcPr>
            <w:tcW w:w="1210" w:type="dxa"/>
            <w:shd w:val="clear" w:color="auto" w:fill="FFFFFF"/>
            <w:vAlign w:val="center"/>
          </w:tcPr>
          <w:p w:rsidR="00F52858" w:rsidRDefault="00F52858" w:rsidP="009012E4">
            <w:pPr>
              <w:pStyle w:val="-1"/>
              <w:jc w:val="center"/>
              <w:rPr>
                <w:rFonts w:hint="eastAsia"/>
                <w:color w:val="000000"/>
              </w:rPr>
            </w:pPr>
          </w:p>
        </w:tc>
        <w:tc>
          <w:tcPr>
            <w:tcW w:w="5298" w:type="dxa"/>
            <w:shd w:val="clear" w:color="auto" w:fill="FFFFFF"/>
            <w:vAlign w:val="center"/>
          </w:tcPr>
          <w:p w:rsidR="00F52858" w:rsidRDefault="00F52858" w:rsidP="009012E4">
            <w:pPr>
              <w:pStyle w:val="-1"/>
              <w:spacing w:line="400" w:lineRule="exact"/>
              <w:jc w:val="both"/>
              <w:rPr>
                <w:rFonts w:hint="eastAsia"/>
                <w:color w:val="000000"/>
              </w:rPr>
            </w:pPr>
            <w:r>
              <w:rPr>
                <w:rFonts w:hint="eastAsia"/>
                <w:color w:val="000000"/>
              </w:rPr>
              <w:t>门诊康复治疗患者基本信息、就诊信息、就诊记录、康</w:t>
            </w:r>
            <w:r>
              <w:rPr>
                <w:rFonts w:hint="eastAsia"/>
                <w:color w:val="000000"/>
              </w:rPr>
              <w:lastRenderedPageBreak/>
              <w:t>复病历与归档、治疗计划与执行、康复治疗路径与闭环、治疗费用等管理。</w:t>
            </w:r>
          </w:p>
        </w:tc>
      </w:tr>
      <w:tr w:rsidR="00F52858" w:rsidTr="009012E4">
        <w:trPr>
          <w:jc w:val="center"/>
        </w:trPr>
        <w:tc>
          <w:tcPr>
            <w:tcW w:w="556" w:type="dxa"/>
            <w:shd w:val="clear" w:color="auto" w:fill="FFFFFF"/>
            <w:vAlign w:val="center"/>
          </w:tcPr>
          <w:p w:rsidR="00F52858" w:rsidRDefault="00F52858" w:rsidP="00FF1697">
            <w:pPr>
              <w:pStyle w:val="-1"/>
              <w:numPr>
                <w:ilvl w:val="0"/>
                <w:numId w:val="2"/>
              </w:numPr>
              <w:jc w:val="center"/>
              <w:rPr>
                <w:rFonts w:hint="eastAsia"/>
                <w:color w:val="000000"/>
              </w:rPr>
            </w:pPr>
          </w:p>
        </w:tc>
        <w:tc>
          <w:tcPr>
            <w:tcW w:w="1134" w:type="dxa"/>
            <w:vMerge/>
            <w:shd w:val="clear" w:color="auto" w:fill="FFFFFF"/>
            <w:vAlign w:val="center"/>
          </w:tcPr>
          <w:p w:rsidR="00F52858" w:rsidRDefault="00F52858" w:rsidP="009012E4">
            <w:pPr>
              <w:pStyle w:val="-1"/>
              <w:jc w:val="center"/>
              <w:rPr>
                <w:rFonts w:hint="eastAsia"/>
                <w:color w:val="000000"/>
              </w:rPr>
            </w:pPr>
          </w:p>
        </w:tc>
        <w:tc>
          <w:tcPr>
            <w:tcW w:w="1210" w:type="dxa"/>
            <w:shd w:val="clear" w:color="auto" w:fill="FFFFFF"/>
            <w:vAlign w:val="center"/>
          </w:tcPr>
          <w:p w:rsidR="00F52858" w:rsidRDefault="00F52858" w:rsidP="009012E4">
            <w:pPr>
              <w:pStyle w:val="-1"/>
              <w:jc w:val="center"/>
              <w:rPr>
                <w:rFonts w:hint="eastAsia"/>
                <w:color w:val="000000"/>
              </w:rPr>
            </w:pPr>
            <w:r>
              <w:rPr>
                <w:rFonts w:hint="eastAsia"/>
                <w:color w:val="000000"/>
              </w:rPr>
              <w:t>门诊患者中心</w:t>
            </w:r>
          </w:p>
        </w:tc>
        <w:tc>
          <w:tcPr>
            <w:tcW w:w="5298" w:type="dxa"/>
            <w:shd w:val="clear" w:color="auto" w:fill="FFFFFF"/>
            <w:vAlign w:val="center"/>
          </w:tcPr>
          <w:p w:rsidR="00F52858" w:rsidRDefault="00F52858" w:rsidP="009012E4">
            <w:pPr>
              <w:pStyle w:val="-1"/>
              <w:spacing w:line="400" w:lineRule="exact"/>
              <w:jc w:val="both"/>
              <w:rPr>
                <w:rFonts w:hint="eastAsia"/>
                <w:color w:val="000000"/>
              </w:rPr>
            </w:pPr>
            <w:r>
              <w:rPr>
                <w:rFonts w:hint="eastAsia"/>
                <w:color w:val="000000"/>
              </w:rPr>
              <w:t>按就诊日期、治疗日期、登记号、门诊号、手机号、姓名等方式查询患者。</w:t>
            </w:r>
          </w:p>
        </w:tc>
      </w:tr>
      <w:tr w:rsidR="00F52858" w:rsidTr="009012E4">
        <w:trPr>
          <w:jc w:val="center"/>
        </w:trPr>
        <w:tc>
          <w:tcPr>
            <w:tcW w:w="556" w:type="dxa"/>
            <w:shd w:val="clear" w:color="auto" w:fill="FFFFFF"/>
            <w:vAlign w:val="center"/>
          </w:tcPr>
          <w:p w:rsidR="00F52858" w:rsidRDefault="00F52858" w:rsidP="00FF1697">
            <w:pPr>
              <w:pStyle w:val="-1"/>
              <w:numPr>
                <w:ilvl w:val="0"/>
                <w:numId w:val="2"/>
              </w:numPr>
              <w:jc w:val="center"/>
              <w:rPr>
                <w:rFonts w:hint="eastAsia"/>
                <w:color w:val="000000"/>
              </w:rPr>
            </w:pPr>
          </w:p>
        </w:tc>
        <w:tc>
          <w:tcPr>
            <w:tcW w:w="1134" w:type="dxa"/>
            <w:vMerge/>
            <w:shd w:val="clear" w:color="auto" w:fill="FFFFFF"/>
            <w:vAlign w:val="center"/>
          </w:tcPr>
          <w:p w:rsidR="00F52858" w:rsidRDefault="00F52858" w:rsidP="009012E4">
            <w:pPr>
              <w:pStyle w:val="-1"/>
              <w:jc w:val="center"/>
              <w:rPr>
                <w:rFonts w:hint="eastAsia"/>
                <w:color w:val="000000"/>
              </w:rPr>
            </w:pPr>
          </w:p>
        </w:tc>
        <w:tc>
          <w:tcPr>
            <w:tcW w:w="1210" w:type="dxa"/>
            <w:vMerge w:val="restart"/>
            <w:shd w:val="clear" w:color="auto" w:fill="FFFFFF"/>
            <w:vAlign w:val="center"/>
          </w:tcPr>
          <w:p w:rsidR="00F52858" w:rsidRDefault="00F52858" w:rsidP="009012E4">
            <w:pPr>
              <w:pStyle w:val="-1"/>
              <w:jc w:val="center"/>
              <w:rPr>
                <w:rFonts w:hint="eastAsia"/>
                <w:color w:val="000000"/>
              </w:rPr>
            </w:pPr>
            <w:r>
              <w:rPr>
                <w:rFonts w:hint="eastAsia"/>
                <w:color w:val="000000"/>
              </w:rPr>
              <w:t>门诊治疗管理</w:t>
            </w:r>
          </w:p>
        </w:tc>
        <w:tc>
          <w:tcPr>
            <w:tcW w:w="5298" w:type="dxa"/>
            <w:shd w:val="clear" w:color="auto" w:fill="FFFFFF"/>
            <w:vAlign w:val="center"/>
          </w:tcPr>
          <w:p w:rsidR="00F52858" w:rsidRDefault="00F52858" w:rsidP="009012E4">
            <w:pPr>
              <w:pStyle w:val="-1"/>
              <w:spacing w:line="400" w:lineRule="exact"/>
              <w:jc w:val="both"/>
              <w:rPr>
                <w:rFonts w:hint="eastAsia"/>
                <w:color w:val="000000"/>
              </w:rPr>
            </w:pPr>
            <w:r>
              <w:rPr>
                <w:rFonts w:hint="eastAsia"/>
                <w:color w:val="000000"/>
              </w:rPr>
              <w:t>预约治疗、退(停)治疗、费用统计、康复治疗路径（治疗闭环）等。</w:t>
            </w:r>
          </w:p>
        </w:tc>
      </w:tr>
      <w:tr w:rsidR="00F52858" w:rsidTr="009012E4">
        <w:trPr>
          <w:jc w:val="center"/>
        </w:trPr>
        <w:tc>
          <w:tcPr>
            <w:tcW w:w="556" w:type="dxa"/>
            <w:shd w:val="clear" w:color="auto" w:fill="FFFFFF"/>
            <w:vAlign w:val="center"/>
          </w:tcPr>
          <w:p w:rsidR="00F52858" w:rsidRDefault="00F52858" w:rsidP="00FF1697">
            <w:pPr>
              <w:pStyle w:val="-1"/>
              <w:numPr>
                <w:ilvl w:val="0"/>
                <w:numId w:val="2"/>
              </w:numPr>
              <w:jc w:val="center"/>
              <w:rPr>
                <w:rFonts w:hint="eastAsia"/>
                <w:color w:val="000000"/>
              </w:rPr>
            </w:pPr>
          </w:p>
        </w:tc>
        <w:tc>
          <w:tcPr>
            <w:tcW w:w="1134" w:type="dxa"/>
            <w:vMerge/>
            <w:shd w:val="clear" w:color="auto" w:fill="FFFFFF"/>
            <w:vAlign w:val="center"/>
          </w:tcPr>
          <w:p w:rsidR="00F52858" w:rsidRDefault="00F52858" w:rsidP="009012E4">
            <w:pPr>
              <w:pStyle w:val="-1"/>
              <w:jc w:val="center"/>
              <w:rPr>
                <w:rFonts w:hint="eastAsia"/>
                <w:color w:val="000000"/>
              </w:rPr>
            </w:pPr>
          </w:p>
        </w:tc>
        <w:tc>
          <w:tcPr>
            <w:tcW w:w="1210" w:type="dxa"/>
            <w:vMerge/>
            <w:shd w:val="clear" w:color="auto" w:fill="FFFFFF"/>
            <w:vAlign w:val="center"/>
          </w:tcPr>
          <w:p w:rsidR="00F52858" w:rsidRDefault="00F52858" w:rsidP="009012E4">
            <w:pPr>
              <w:pStyle w:val="-1"/>
              <w:jc w:val="center"/>
              <w:rPr>
                <w:rFonts w:hint="eastAsia"/>
                <w:color w:val="000000"/>
              </w:rPr>
            </w:pPr>
          </w:p>
        </w:tc>
        <w:tc>
          <w:tcPr>
            <w:tcW w:w="5298" w:type="dxa"/>
            <w:shd w:val="clear" w:color="auto" w:fill="FFFFFF"/>
            <w:vAlign w:val="center"/>
          </w:tcPr>
          <w:p w:rsidR="00F52858" w:rsidRDefault="00F52858" w:rsidP="009012E4">
            <w:pPr>
              <w:pStyle w:val="-1"/>
              <w:spacing w:line="400" w:lineRule="exact"/>
              <w:jc w:val="both"/>
              <w:rPr>
                <w:rFonts w:hint="eastAsia"/>
                <w:color w:val="000000"/>
              </w:rPr>
            </w:pPr>
            <w:r>
              <w:rPr>
                <w:rFonts w:hint="eastAsia"/>
                <w:b/>
                <w:bCs/>
                <w:color w:val="000000"/>
              </w:rPr>
              <w:t>患者基本资料：</w:t>
            </w:r>
            <w:r>
              <w:rPr>
                <w:rFonts w:hint="eastAsia"/>
                <w:color w:val="000000"/>
              </w:rPr>
              <w:t>门诊患者基本信息及就诊信息。</w:t>
            </w:r>
          </w:p>
        </w:tc>
      </w:tr>
      <w:tr w:rsidR="00F52858" w:rsidTr="009012E4">
        <w:trPr>
          <w:jc w:val="center"/>
        </w:trPr>
        <w:tc>
          <w:tcPr>
            <w:tcW w:w="556" w:type="dxa"/>
            <w:shd w:val="clear" w:color="auto" w:fill="FFFFFF"/>
            <w:vAlign w:val="center"/>
          </w:tcPr>
          <w:p w:rsidR="00F52858" w:rsidRDefault="00F52858" w:rsidP="00FF1697">
            <w:pPr>
              <w:pStyle w:val="-1"/>
              <w:numPr>
                <w:ilvl w:val="0"/>
                <w:numId w:val="2"/>
              </w:numPr>
              <w:jc w:val="center"/>
              <w:rPr>
                <w:rFonts w:hint="eastAsia"/>
                <w:color w:val="000000"/>
              </w:rPr>
            </w:pPr>
          </w:p>
        </w:tc>
        <w:tc>
          <w:tcPr>
            <w:tcW w:w="1134" w:type="dxa"/>
            <w:vMerge/>
            <w:shd w:val="clear" w:color="auto" w:fill="FFFFFF"/>
            <w:vAlign w:val="center"/>
          </w:tcPr>
          <w:p w:rsidR="00F52858" w:rsidRDefault="00F52858" w:rsidP="009012E4">
            <w:pPr>
              <w:pStyle w:val="-1"/>
              <w:jc w:val="center"/>
              <w:rPr>
                <w:rFonts w:hint="eastAsia"/>
                <w:color w:val="000000"/>
              </w:rPr>
            </w:pPr>
          </w:p>
        </w:tc>
        <w:tc>
          <w:tcPr>
            <w:tcW w:w="1210" w:type="dxa"/>
            <w:vMerge/>
            <w:shd w:val="clear" w:color="auto" w:fill="FFFFFF"/>
            <w:vAlign w:val="center"/>
          </w:tcPr>
          <w:p w:rsidR="00F52858" w:rsidRDefault="00F52858" w:rsidP="009012E4">
            <w:pPr>
              <w:pStyle w:val="-1"/>
              <w:jc w:val="center"/>
              <w:rPr>
                <w:rFonts w:hint="eastAsia"/>
                <w:color w:val="000000"/>
              </w:rPr>
            </w:pPr>
          </w:p>
        </w:tc>
        <w:tc>
          <w:tcPr>
            <w:tcW w:w="5298" w:type="dxa"/>
            <w:shd w:val="clear" w:color="auto" w:fill="FFFFFF"/>
            <w:vAlign w:val="center"/>
          </w:tcPr>
          <w:p w:rsidR="00F52858" w:rsidRDefault="00F52858" w:rsidP="009012E4">
            <w:pPr>
              <w:pStyle w:val="-1"/>
              <w:spacing w:line="400" w:lineRule="exact"/>
              <w:jc w:val="both"/>
              <w:rPr>
                <w:rFonts w:hint="eastAsia"/>
                <w:color w:val="000000"/>
              </w:rPr>
            </w:pPr>
            <w:r>
              <w:rPr>
                <w:rFonts w:hint="eastAsia"/>
                <w:b/>
                <w:bCs/>
                <w:color w:val="000000"/>
              </w:rPr>
              <w:t>就诊记录：</w:t>
            </w:r>
            <w:r>
              <w:rPr>
                <w:rFonts w:hint="eastAsia"/>
                <w:color w:val="000000"/>
              </w:rPr>
              <w:t>既往门诊记录及就诊基本信息。</w:t>
            </w:r>
          </w:p>
        </w:tc>
      </w:tr>
      <w:tr w:rsidR="00F52858" w:rsidTr="009012E4">
        <w:trPr>
          <w:jc w:val="center"/>
        </w:trPr>
        <w:tc>
          <w:tcPr>
            <w:tcW w:w="556" w:type="dxa"/>
            <w:shd w:val="clear" w:color="auto" w:fill="FFFFFF"/>
            <w:vAlign w:val="center"/>
          </w:tcPr>
          <w:p w:rsidR="00F52858" w:rsidRDefault="00F52858" w:rsidP="00FF1697">
            <w:pPr>
              <w:pStyle w:val="-1"/>
              <w:numPr>
                <w:ilvl w:val="0"/>
                <w:numId w:val="2"/>
              </w:numPr>
              <w:jc w:val="center"/>
              <w:rPr>
                <w:rFonts w:hint="eastAsia"/>
                <w:color w:val="000000"/>
              </w:rPr>
            </w:pPr>
          </w:p>
        </w:tc>
        <w:tc>
          <w:tcPr>
            <w:tcW w:w="1134" w:type="dxa"/>
            <w:vMerge/>
            <w:shd w:val="clear" w:color="auto" w:fill="FFFFFF"/>
            <w:vAlign w:val="center"/>
          </w:tcPr>
          <w:p w:rsidR="00F52858" w:rsidRDefault="00F52858" w:rsidP="009012E4">
            <w:pPr>
              <w:pStyle w:val="-1"/>
              <w:jc w:val="center"/>
              <w:rPr>
                <w:rFonts w:hint="eastAsia"/>
                <w:color w:val="000000"/>
              </w:rPr>
            </w:pPr>
          </w:p>
        </w:tc>
        <w:tc>
          <w:tcPr>
            <w:tcW w:w="1210" w:type="dxa"/>
            <w:vMerge/>
            <w:shd w:val="clear" w:color="auto" w:fill="FFFFFF"/>
            <w:vAlign w:val="center"/>
          </w:tcPr>
          <w:p w:rsidR="00F52858" w:rsidRDefault="00F52858" w:rsidP="009012E4">
            <w:pPr>
              <w:pStyle w:val="-1"/>
              <w:jc w:val="center"/>
              <w:rPr>
                <w:rFonts w:hint="eastAsia"/>
                <w:color w:val="000000"/>
              </w:rPr>
            </w:pPr>
          </w:p>
        </w:tc>
        <w:tc>
          <w:tcPr>
            <w:tcW w:w="5298" w:type="dxa"/>
            <w:shd w:val="clear" w:color="auto" w:fill="FFFFFF"/>
            <w:vAlign w:val="center"/>
          </w:tcPr>
          <w:p w:rsidR="00F52858" w:rsidRDefault="00F52858" w:rsidP="009012E4">
            <w:pPr>
              <w:pStyle w:val="-1"/>
              <w:spacing w:line="400" w:lineRule="exact"/>
              <w:jc w:val="both"/>
              <w:rPr>
                <w:rFonts w:hint="eastAsia"/>
                <w:color w:val="000000"/>
              </w:rPr>
            </w:pPr>
            <w:r>
              <w:rPr>
                <w:rFonts w:hint="eastAsia"/>
                <w:color w:val="000000"/>
              </w:rPr>
              <w:t>▲</w:t>
            </w:r>
            <w:r>
              <w:rPr>
                <w:rFonts w:hint="eastAsia"/>
                <w:b/>
                <w:bCs/>
                <w:color w:val="000000"/>
              </w:rPr>
              <w:t>治疗预约安排表：</w:t>
            </w:r>
            <w:r>
              <w:rPr>
                <w:rFonts w:hint="eastAsia"/>
                <w:color w:val="000000"/>
              </w:rPr>
              <w:t>门诊患者治疗时间安排（含预约）计划安排表的查看与打印，指引老年患者等人群康复治疗。</w:t>
            </w:r>
          </w:p>
        </w:tc>
      </w:tr>
      <w:tr w:rsidR="00F52858" w:rsidTr="009012E4">
        <w:trPr>
          <w:jc w:val="center"/>
        </w:trPr>
        <w:tc>
          <w:tcPr>
            <w:tcW w:w="556" w:type="dxa"/>
            <w:shd w:val="clear" w:color="auto" w:fill="FFFFFF"/>
            <w:vAlign w:val="center"/>
          </w:tcPr>
          <w:p w:rsidR="00F52858" w:rsidRDefault="00F52858" w:rsidP="00FF1697">
            <w:pPr>
              <w:pStyle w:val="-1"/>
              <w:numPr>
                <w:ilvl w:val="0"/>
                <w:numId w:val="2"/>
              </w:numPr>
              <w:jc w:val="center"/>
              <w:rPr>
                <w:rFonts w:hint="eastAsia"/>
                <w:color w:val="000000"/>
              </w:rPr>
            </w:pPr>
          </w:p>
        </w:tc>
        <w:tc>
          <w:tcPr>
            <w:tcW w:w="1134" w:type="dxa"/>
            <w:vMerge/>
            <w:shd w:val="clear" w:color="auto" w:fill="FFFFFF"/>
            <w:vAlign w:val="center"/>
          </w:tcPr>
          <w:p w:rsidR="00F52858" w:rsidRDefault="00F52858" w:rsidP="009012E4">
            <w:pPr>
              <w:pStyle w:val="-1"/>
              <w:jc w:val="center"/>
              <w:rPr>
                <w:rFonts w:hint="eastAsia"/>
                <w:color w:val="000000"/>
              </w:rPr>
            </w:pPr>
          </w:p>
        </w:tc>
        <w:tc>
          <w:tcPr>
            <w:tcW w:w="1210" w:type="dxa"/>
            <w:vMerge/>
            <w:shd w:val="clear" w:color="auto" w:fill="FFFFFF"/>
            <w:vAlign w:val="center"/>
          </w:tcPr>
          <w:p w:rsidR="00F52858" w:rsidRDefault="00F52858" w:rsidP="009012E4">
            <w:pPr>
              <w:pStyle w:val="-1"/>
              <w:jc w:val="center"/>
              <w:rPr>
                <w:rFonts w:hint="eastAsia"/>
                <w:color w:val="000000"/>
              </w:rPr>
            </w:pPr>
          </w:p>
        </w:tc>
        <w:tc>
          <w:tcPr>
            <w:tcW w:w="5298" w:type="dxa"/>
            <w:shd w:val="clear" w:color="auto" w:fill="FFFFFF"/>
            <w:vAlign w:val="center"/>
          </w:tcPr>
          <w:p w:rsidR="00F52858" w:rsidRDefault="00F52858" w:rsidP="009012E4">
            <w:pPr>
              <w:pStyle w:val="-1"/>
              <w:spacing w:line="400" w:lineRule="exact"/>
              <w:jc w:val="both"/>
              <w:rPr>
                <w:rFonts w:hint="eastAsia"/>
                <w:color w:val="000000"/>
              </w:rPr>
            </w:pPr>
            <w:r>
              <w:rPr>
                <w:rFonts w:hint="eastAsia"/>
                <w:b/>
                <w:bCs/>
                <w:color w:val="000000"/>
              </w:rPr>
              <w:t>治疗反馈：</w:t>
            </w:r>
            <w:r>
              <w:rPr>
                <w:rFonts w:hint="eastAsia"/>
                <w:color w:val="000000"/>
              </w:rPr>
              <w:t>治疗异常情况记录与反馈。</w:t>
            </w:r>
          </w:p>
        </w:tc>
      </w:tr>
      <w:tr w:rsidR="00F52858" w:rsidTr="009012E4">
        <w:trPr>
          <w:jc w:val="center"/>
        </w:trPr>
        <w:tc>
          <w:tcPr>
            <w:tcW w:w="556" w:type="dxa"/>
            <w:shd w:val="clear" w:color="auto" w:fill="FFFFFF"/>
            <w:vAlign w:val="center"/>
          </w:tcPr>
          <w:p w:rsidR="00F52858" w:rsidRDefault="00F52858" w:rsidP="00FF1697">
            <w:pPr>
              <w:pStyle w:val="-1"/>
              <w:numPr>
                <w:ilvl w:val="0"/>
                <w:numId w:val="2"/>
              </w:numPr>
              <w:jc w:val="center"/>
              <w:rPr>
                <w:rFonts w:hint="eastAsia"/>
                <w:color w:val="000000"/>
              </w:rPr>
            </w:pPr>
          </w:p>
        </w:tc>
        <w:tc>
          <w:tcPr>
            <w:tcW w:w="1134" w:type="dxa"/>
            <w:vMerge/>
            <w:shd w:val="clear" w:color="auto" w:fill="FFFFFF"/>
            <w:vAlign w:val="center"/>
          </w:tcPr>
          <w:p w:rsidR="00F52858" w:rsidRDefault="00F52858" w:rsidP="009012E4">
            <w:pPr>
              <w:pStyle w:val="-1"/>
              <w:jc w:val="center"/>
              <w:rPr>
                <w:rFonts w:hint="eastAsia"/>
                <w:color w:val="000000"/>
              </w:rPr>
            </w:pPr>
          </w:p>
        </w:tc>
        <w:tc>
          <w:tcPr>
            <w:tcW w:w="1210" w:type="dxa"/>
            <w:vMerge/>
            <w:shd w:val="clear" w:color="auto" w:fill="FFFFFF"/>
            <w:vAlign w:val="center"/>
          </w:tcPr>
          <w:p w:rsidR="00F52858" w:rsidRDefault="00F52858" w:rsidP="009012E4">
            <w:pPr>
              <w:pStyle w:val="-1"/>
              <w:jc w:val="center"/>
              <w:rPr>
                <w:rFonts w:hint="eastAsia"/>
                <w:color w:val="000000"/>
              </w:rPr>
            </w:pPr>
          </w:p>
        </w:tc>
        <w:tc>
          <w:tcPr>
            <w:tcW w:w="5298" w:type="dxa"/>
            <w:shd w:val="clear" w:color="auto" w:fill="FFFFFF"/>
            <w:vAlign w:val="center"/>
          </w:tcPr>
          <w:p w:rsidR="00F52858" w:rsidRDefault="00F52858" w:rsidP="009012E4">
            <w:pPr>
              <w:pStyle w:val="-1"/>
              <w:spacing w:line="400" w:lineRule="exact"/>
              <w:jc w:val="both"/>
              <w:rPr>
                <w:rFonts w:hint="eastAsia"/>
                <w:color w:val="000000"/>
              </w:rPr>
            </w:pPr>
            <w:r>
              <w:rPr>
                <w:rFonts w:hint="eastAsia"/>
                <w:b/>
                <w:bCs/>
                <w:color w:val="000000"/>
              </w:rPr>
              <w:t>门诊治疗费用清单：</w:t>
            </w:r>
            <w:r>
              <w:rPr>
                <w:rFonts w:hint="eastAsia"/>
                <w:color w:val="000000"/>
              </w:rPr>
              <w:t>历次门诊治疗医嘱项目收费汇总与明细、退费汇总与明细。</w:t>
            </w:r>
          </w:p>
        </w:tc>
      </w:tr>
      <w:tr w:rsidR="00F52858" w:rsidTr="009012E4">
        <w:trPr>
          <w:jc w:val="center"/>
        </w:trPr>
        <w:tc>
          <w:tcPr>
            <w:tcW w:w="556" w:type="dxa"/>
            <w:shd w:val="clear" w:color="auto" w:fill="FFFFFF"/>
            <w:vAlign w:val="center"/>
          </w:tcPr>
          <w:p w:rsidR="00F52858" w:rsidRDefault="00F52858" w:rsidP="00FF1697">
            <w:pPr>
              <w:pStyle w:val="-1"/>
              <w:numPr>
                <w:ilvl w:val="0"/>
                <w:numId w:val="2"/>
              </w:numPr>
              <w:jc w:val="center"/>
              <w:rPr>
                <w:rFonts w:hint="eastAsia"/>
                <w:color w:val="000000"/>
              </w:rPr>
            </w:pPr>
          </w:p>
        </w:tc>
        <w:tc>
          <w:tcPr>
            <w:tcW w:w="1134" w:type="dxa"/>
            <w:vMerge/>
            <w:shd w:val="clear" w:color="auto" w:fill="FFFFFF"/>
            <w:vAlign w:val="center"/>
          </w:tcPr>
          <w:p w:rsidR="00F52858" w:rsidRDefault="00F52858" w:rsidP="009012E4">
            <w:pPr>
              <w:pStyle w:val="-1"/>
              <w:jc w:val="center"/>
              <w:rPr>
                <w:rFonts w:hint="eastAsia"/>
                <w:color w:val="000000"/>
              </w:rPr>
            </w:pPr>
          </w:p>
        </w:tc>
        <w:tc>
          <w:tcPr>
            <w:tcW w:w="1210" w:type="dxa"/>
            <w:vMerge w:val="restart"/>
            <w:shd w:val="clear" w:color="auto" w:fill="FFFFFF"/>
            <w:vAlign w:val="center"/>
          </w:tcPr>
          <w:p w:rsidR="00F52858" w:rsidRDefault="00F52858" w:rsidP="009012E4">
            <w:pPr>
              <w:pStyle w:val="-1"/>
              <w:jc w:val="center"/>
              <w:rPr>
                <w:rFonts w:hint="eastAsia"/>
                <w:color w:val="000000"/>
              </w:rPr>
            </w:pPr>
            <w:r>
              <w:rPr>
                <w:rFonts w:hint="eastAsia"/>
                <w:color w:val="000000"/>
              </w:rPr>
              <w:t>门诊康复病历中心</w:t>
            </w:r>
          </w:p>
          <w:p w:rsidR="00F52858" w:rsidRDefault="00F52858" w:rsidP="009012E4">
            <w:pPr>
              <w:pStyle w:val="-1"/>
              <w:jc w:val="center"/>
              <w:rPr>
                <w:rFonts w:hint="eastAsia"/>
                <w:color w:val="000000"/>
              </w:rPr>
            </w:pPr>
          </w:p>
        </w:tc>
        <w:tc>
          <w:tcPr>
            <w:tcW w:w="5298" w:type="dxa"/>
            <w:shd w:val="clear" w:color="auto" w:fill="FFFFFF"/>
            <w:vAlign w:val="center"/>
          </w:tcPr>
          <w:p w:rsidR="00F52858" w:rsidRDefault="00F52858" w:rsidP="009012E4">
            <w:pPr>
              <w:pStyle w:val="-1"/>
              <w:spacing w:line="400" w:lineRule="exact"/>
              <w:jc w:val="both"/>
              <w:rPr>
                <w:rFonts w:hint="eastAsia"/>
                <w:color w:val="000000"/>
              </w:rPr>
            </w:pPr>
            <w:r>
              <w:rPr>
                <w:rFonts w:hint="eastAsia"/>
                <w:color w:val="000000"/>
              </w:rPr>
              <w:t>帮助康复治疗师、康复医师集中编写、查看、管理门诊康复治疗文书，快速建立门诊患者康复病历中心。康复病历主要包括：患者基本信息、就诊记录、门诊病历摘要、检查检验报告单、康复评定记录、康复医嘱、治疗指引单、治疗记录单、门诊治疗检查评估记录等。</w:t>
            </w:r>
          </w:p>
        </w:tc>
      </w:tr>
      <w:tr w:rsidR="00F52858" w:rsidTr="009012E4">
        <w:trPr>
          <w:jc w:val="center"/>
        </w:trPr>
        <w:tc>
          <w:tcPr>
            <w:tcW w:w="556" w:type="dxa"/>
            <w:shd w:val="clear" w:color="auto" w:fill="FFFFFF"/>
            <w:vAlign w:val="center"/>
          </w:tcPr>
          <w:p w:rsidR="00F52858" w:rsidRDefault="00F52858" w:rsidP="00FF1697">
            <w:pPr>
              <w:pStyle w:val="-1"/>
              <w:numPr>
                <w:ilvl w:val="0"/>
                <w:numId w:val="2"/>
              </w:numPr>
              <w:jc w:val="center"/>
              <w:rPr>
                <w:rFonts w:hint="eastAsia"/>
                <w:color w:val="000000"/>
              </w:rPr>
            </w:pPr>
          </w:p>
        </w:tc>
        <w:tc>
          <w:tcPr>
            <w:tcW w:w="1134" w:type="dxa"/>
            <w:vMerge/>
            <w:shd w:val="clear" w:color="auto" w:fill="FFFFFF"/>
            <w:vAlign w:val="center"/>
          </w:tcPr>
          <w:p w:rsidR="00F52858" w:rsidRDefault="00F52858" w:rsidP="009012E4">
            <w:pPr>
              <w:pStyle w:val="-1"/>
              <w:jc w:val="center"/>
              <w:rPr>
                <w:rFonts w:hint="eastAsia"/>
                <w:color w:val="000000"/>
              </w:rPr>
            </w:pPr>
          </w:p>
        </w:tc>
        <w:tc>
          <w:tcPr>
            <w:tcW w:w="1210" w:type="dxa"/>
            <w:vMerge/>
            <w:shd w:val="clear" w:color="auto" w:fill="FFFFFF"/>
            <w:vAlign w:val="center"/>
          </w:tcPr>
          <w:p w:rsidR="00F52858" w:rsidRDefault="00F52858" w:rsidP="009012E4">
            <w:pPr>
              <w:pStyle w:val="-1"/>
              <w:jc w:val="center"/>
              <w:rPr>
                <w:rFonts w:hint="eastAsia"/>
                <w:color w:val="000000"/>
              </w:rPr>
            </w:pPr>
          </w:p>
        </w:tc>
        <w:tc>
          <w:tcPr>
            <w:tcW w:w="5298" w:type="dxa"/>
            <w:shd w:val="clear" w:color="auto" w:fill="FFFFFF"/>
            <w:vAlign w:val="center"/>
          </w:tcPr>
          <w:p w:rsidR="00F52858" w:rsidRDefault="00F52858" w:rsidP="009012E4">
            <w:pPr>
              <w:pStyle w:val="-1"/>
              <w:spacing w:line="400" w:lineRule="exact"/>
              <w:jc w:val="both"/>
              <w:rPr>
                <w:rFonts w:hint="eastAsia"/>
                <w:color w:val="000000"/>
              </w:rPr>
            </w:pPr>
            <w:r>
              <w:rPr>
                <w:rFonts w:hint="eastAsia"/>
                <w:b/>
                <w:bCs/>
                <w:color w:val="000000"/>
              </w:rPr>
              <w:t>门诊病历摘要：</w:t>
            </w:r>
            <w:r>
              <w:rPr>
                <w:rFonts w:hint="eastAsia"/>
                <w:color w:val="000000"/>
              </w:rPr>
              <w:t>供治疗人员查看的《门诊病历》摘要，主要包括现病史、既往史、专科史、辅助检查、初步诊断、治疗目标、治疗事项。</w:t>
            </w:r>
          </w:p>
        </w:tc>
      </w:tr>
      <w:tr w:rsidR="00F52858" w:rsidTr="009012E4">
        <w:trPr>
          <w:jc w:val="center"/>
        </w:trPr>
        <w:tc>
          <w:tcPr>
            <w:tcW w:w="556" w:type="dxa"/>
            <w:shd w:val="clear" w:color="auto" w:fill="FFFFFF"/>
            <w:vAlign w:val="center"/>
          </w:tcPr>
          <w:p w:rsidR="00F52858" w:rsidRDefault="00F52858" w:rsidP="00FF1697">
            <w:pPr>
              <w:pStyle w:val="-1"/>
              <w:numPr>
                <w:ilvl w:val="0"/>
                <w:numId w:val="2"/>
              </w:numPr>
              <w:jc w:val="center"/>
              <w:rPr>
                <w:rFonts w:hint="eastAsia"/>
                <w:color w:val="000000"/>
              </w:rPr>
            </w:pPr>
          </w:p>
        </w:tc>
        <w:tc>
          <w:tcPr>
            <w:tcW w:w="1134" w:type="dxa"/>
            <w:vMerge/>
            <w:shd w:val="clear" w:color="auto" w:fill="FFFFFF"/>
            <w:vAlign w:val="center"/>
          </w:tcPr>
          <w:p w:rsidR="00F52858" w:rsidRDefault="00F52858" w:rsidP="009012E4">
            <w:pPr>
              <w:pStyle w:val="-1"/>
              <w:jc w:val="center"/>
              <w:rPr>
                <w:rFonts w:hint="eastAsia"/>
                <w:color w:val="000000"/>
              </w:rPr>
            </w:pPr>
          </w:p>
        </w:tc>
        <w:tc>
          <w:tcPr>
            <w:tcW w:w="1210" w:type="dxa"/>
            <w:vMerge/>
            <w:shd w:val="clear" w:color="auto" w:fill="FFFFFF"/>
            <w:vAlign w:val="center"/>
          </w:tcPr>
          <w:p w:rsidR="00F52858" w:rsidRDefault="00F52858" w:rsidP="009012E4">
            <w:pPr>
              <w:pStyle w:val="-1"/>
              <w:jc w:val="center"/>
              <w:rPr>
                <w:rFonts w:hint="eastAsia"/>
                <w:color w:val="000000"/>
              </w:rPr>
            </w:pPr>
          </w:p>
        </w:tc>
        <w:tc>
          <w:tcPr>
            <w:tcW w:w="5298" w:type="dxa"/>
            <w:shd w:val="clear" w:color="auto" w:fill="FFFFFF"/>
            <w:vAlign w:val="center"/>
          </w:tcPr>
          <w:p w:rsidR="00F52858" w:rsidRDefault="00F52858" w:rsidP="009012E4">
            <w:pPr>
              <w:pStyle w:val="-1"/>
              <w:spacing w:line="400" w:lineRule="exact"/>
              <w:jc w:val="both"/>
              <w:rPr>
                <w:rFonts w:hint="eastAsia"/>
                <w:color w:val="000000"/>
              </w:rPr>
            </w:pPr>
            <w:r>
              <w:rPr>
                <w:rFonts w:hint="eastAsia"/>
                <w:b/>
                <w:bCs/>
                <w:color w:val="000000"/>
              </w:rPr>
              <w:t>检查检验报告：</w:t>
            </w:r>
            <w:r>
              <w:rPr>
                <w:rFonts w:hint="eastAsia"/>
                <w:color w:val="000000"/>
              </w:rPr>
              <w:t>供治疗人员查看的患者住院期间临床检查、检验、影像报告单。</w:t>
            </w:r>
          </w:p>
        </w:tc>
      </w:tr>
      <w:tr w:rsidR="00F52858" w:rsidTr="009012E4">
        <w:trPr>
          <w:jc w:val="center"/>
        </w:trPr>
        <w:tc>
          <w:tcPr>
            <w:tcW w:w="556" w:type="dxa"/>
            <w:shd w:val="clear" w:color="auto" w:fill="FFFFFF"/>
            <w:vAlign w:val="center"/>
          </w:tcPr>
          <w:p w:rsidR="00F52858" w:rsidRDefault="00F52858" w:rsidP="00FF1697">
            <w:pPr>
              <w:pStyle w:val="-1"/>
              <w:numPr>
                <w:ilvl w:val="0"/>
                <w:numId w:val="2"/>
              </w:numPr>
              <w:jc w:val="center"/>
              <w:rPr>
                <w:rFonts w:hint="eastAsia"/>
                <w:color w:val="000000"/>
              </w:rPr>
            </w:pPr>
          </w:p>
        </w:tc>
        <w:tc>
          <w:tcPr>
            <w:tcW w:w="1134" w:type="dxa"/>
            <w:vMerge/>
            <w:shd w:val="clear" w:color="auto" w:fill="FFFFFF"/>
            <w:vAlign w:val="center"/>
          </w:tcPr>
          <w:p w:rsidR="00F52858" w:rsidRDefault="00F52858" w:rsidP="009012E4">
            <w:pPr>
              <w:pStyle w:val="-1"/>
              <w:jc w:val="center"/>
              <w:rPr>
                <w:rFonts w:hint="eastAsia"/>
                <w:color w:val="000000"/>
              </w:rPr>
            </w:pPr>
          </w:p>
        </w:tc>
        <w:tc>
          <w:tcPr>
            <w:tcW w:w="1210" w:type="dxa"/>
            <w:vMerge/>
            <w:shd w:val="clear" w:color="auto" w:fill="FFFFFF"/>
            <w:vAlign w:val="center"/>
          </w:tcPr>
          <w:p w:rsidR="00F52858" w:rsidRDefault="00F52858" w:rsidP="009012E4">
            <w:pPr>
              <w:pStyle w:val="-1"/>
              <w:jc w:val="center"/>
              <w:rPr>
                <w:rFonts w:hint="eastAsia"/>
                <w:color w:val="000000"/>
              </w:rPr>
            </w:pPr>
          </w:p>
        </w:tc>
        <w:tc>
          <w:tcPr>
            <w:tcW w:w="5298" w:type="dxa"/>
            <w:shd w:val="clear" w:color="auto" w:fill="FFFFFF"/>
            <w:vAlign w:val="center"/>
          </w:tcPr>
          <w:p w:rsidR="00F52858" w:rsidRDefault="00F52858" w:rsidP="009012E4">
            <w:pPr>
              <w:pStyle w:val="-1"/>
              <w:spacing w:line="400" w:lineRule="exact"/>
              <w:jc w:val="both"/>
              <w:rPr>
                <w:rFonts w:hint="eastAsia"/>
                <w:color w:val="000000"/>
              </w:rPr>
            </w:pPr>
            <w:r>
              <w:rPr>
                <w:rFonts w:hint="eastAsia"/>
                <w:b/>
                <w:bCs/>
                <w:color w:val="000000"/>
              </w:rPr>
              <w:t>康复医嘱：</w:t>
            </w:r>
            <w:r>
              <w:rPr>
                <w:rFonts w:hint="eastAsia"/>
                <w:color w:val="000000"/>
              </w:rPr>
              <w:t>（1）供治疗人员查看的康复医嘱，主要包括治疗项目、检查（康复评定）。（2）从HIS同步医嘱及医嘱变更信息。</w:t>
            </w:r>
          </w:p>
        </w:tc>
      </w:tr>
      <w:tr w:rsidR="00F52858" w:rsidTr="009012E4">
        <w:trPr>
          <w:jc w:val="center"/>
        </w:trPr>
        <w:tc>
          <w:tcPr>
            <w:tcW w:w="556" w:type="dxa"/>
            <w:shd w:val="clear" w:color="auto" w:fill="FFFFFF"/>
            <w:vAlign w:val="center"/>
          </w:tcPr>
          <w:p w:rsidR="00F52858" w:rsidRDefault="00F52858" w:rsidP="00FF1697">
            <w:pPr>
              <w:pStyle w:val="-1"/>
              <w:numPr>
                <w:ilvl w:val="0"/>
                <w:numId w:val="2"/>
              </w:numPr>
              <w:jc w:val="center"/>
              <w:rPr>
                <w:rFonts w:hint="eastAsia"/>
                <w:color w:val="000000"/>
              </w:rPr>
            </w:pPr>
          </w:p>
        </w:tc>
        <w:tc>
          <w:tcPr>
            <w:tcW w:w="1134" w:type="dxa"/>
            <w:vMerge/>
            <w:shd w:val="clear" w:color="auto" w:fill="FFFFFF"/>
            <w:vAlign w:val="center"/>
          </w:tcPr>
          <w:p w:rsidR="00F52858" w:rsidRDefault="00F52858" w:rsidP="009012E4">
            <w:pPr>
              <w:pStyle w:val="-1"/>
              <w:jc w:val="center"/>
              <w:rPr>
                <w:rFonts w:hint="eastAsia"/>
                <w:color w:val="000000"/>
              </w:rPr>
            </w:pPr>
          </w:p>
        </w:tc>
        <w:tc>
          <w:tcPr>
            <w:tcW w:w="1210" w:type="dxa"/>
            <w:vMerge/>
            <w:shd w:val="clear" w:color="auto" w:fill="FFFFFF"/>
            <w:vAlign w:val="center"/>
          </w:tcPr>
          <w:p w:rsidR="00F52858" w:rsidRDefault="00F52858" w:rsidP="009012E4">
            <w:pPr>
              <w:pStyle w:val="-1"/>
              <w:jc w:val="center"/>
              <w:rPr>
                <w:rFonts w:hint="eastAsia"/>
                <w:color w:val="000000"/>
              </w:rPr>
            </w:pPr>
          </w:p>
        </w:tc>
        <w:tc>
          <w:tcPr>
            <w:tcW w:w="5298" w:type="dxa"/>
            <w:shd w:val="clear" w:color="auto" w:fill="FFFFFF"/>
            <w:vAlign w:val="center"/>
          </w:tcPr>
          <w:p w:rsidR="00F52858" w:rsidRDefault="00F52858" w:rsidP="009012E4">
            <w:pPr>
              <w:pStyle w:val="-1"/>
              <w:spacing w:line="400" w:lineRule="exact"/>
              <w:jc w:val="both"/>
              <w:rPr>
                <w:rFonts w:hint="eastAsia"/>
                <w:color w:val="000000"/>
              </w:rPr>
            </w:pPr>
            <w:r>
              <w:rPr>
                <w:rFonts w:hint="eastAsia"/>
                <w:b/>
                <w:bCs/>
                <w:color w:val="000000"/>
              </w:rPr>
              <w:t>治疗检查评估报告：</w:t>
            </w:r>
            <w:r>
              <w:rPr>
                <w:rFonts w:hint="eastAsia"/>
                <w:color w:val="000000"/>
              </w:rPr>
              <w:t>（1）每次门诊患者治疗过程各阶段（治疗前、治疗中、治疗后）情况进行复核、评估、跟踪。（2）治疗前，核对治疗项目、病人信息、执行人信息、治疗数量，记录患者情况、情绪、治疗禁忌症，治疗告知、物品准备。（3）治疗中，记录设备运行情况、</w:t>
            </w:r>
            <w:r>
              <w:rPr>
                <w:rFonts w:hint="eastAsia"/>
                <w:color w:val="000000"/>
              </w:rPr>
              <w:lastRenderedPageBreak/>
              <w:t>患者配合情况、治疗适应情况。（4）治疗后，治疗情况告知、记录患者情绪、用物整理。</w:t>
            </w:r>
          </w:p>
        </w:tc>
      </w:tr>
      <w:tr w:rsidR="00F52858" w:rsidTr="009012E4">
        <w:trPr>
          <w:jc w:val="center"/>
        </w:trPr>
        <w:tc>
          <w:tcPr>
            <w:tcW w:w="556" w:type="dxa"/>
            <w:shd w:val="clear" w:color="auto" w:fill="FFFFFF"/>
            <w:vAlign w:val="center"/>
          </w:tcPr>
          <w:p w:rsidR="00F52858" w:rsidRDefault="00F52858" w:rsidP="00FF1697">
            <w:pPr>
              <w:pStyle w:val="-1"/>
              <w:numPr>
                <w:ilvl w:val="0"/>
                <w:numId w:val="2"/>
              </w:numPr>
              <w:jc w:val="center"/>
              <w:rPr>
                <w:rFonts w:hint="eastAsia"/>
                <w:color w:val="000000"/>
              </w:rPr>
            </w:pPr>
          </w:p>
        </w:tc>
        <w:tc>
          <w:tcPr>
            <w:tcW w:w="1134" w:type="dxa"/>
            <w:vMerge/>
            <w:shd w:val="clear" w:color="auto" w:fill="FFFFFF"/>
            <w:vAlign w:val="center"/>
          </w:tcPr>
          <w:p w:rsidR="00F52858" w:rsidRDefault="00F52858" w:rsidP="009012E4">
            <w:pPr>
              <w:pStyle w:val="-1"/>
              <w:jc w:val="center"/>
              <w:rPr>
                <w:rFonts w:hint="eastAsia"/>
                <w:color w:val="000000"/>
              </w:rPr>
            </w:pPr>
          </w:p>
        </w:tc>
        <w:tc>
          <w:tcPr>
            <w:tcW w:w="1210" w:type="dxa"/>
            <w:vMerge/>
            <w:shd w:val="clear" w:color="auto" w:fill="FFFFFF"/>
            <w:vAlign w:val="center"/>
          </w:tcPr>
          <w:p w:rsidR="00F52858" w:rsidRDefault="00F52858" w:rsidP="009012E4">
            <w:pPr>
              <w:pStyle w:val="-1"/>
              <w:jc w:val="center"/>
              <w:rPr>
                <w:rFonts w:hint="eastAsia"/>
                <w:color w:val="000000"/>
              </w:rPr>
            </w:pPr>
          </w:p>
        </w:tc>
        <w:tc>
          <w:tcPr>
            <w:tcW w:w="5298" w:type="dxa"/>
            <w:shd w:val="clear" w:color="auto" w:fill="FFFFFF"/>
            <w:vAlign w:val="center"/>
          </w:tcPr>
          <w:p w:rsidR="00F52858" w:rsidRDefault="00F52858" w:rsidP="009012E4">
            <w:pPr>
              <w:pStyle w:val="-1"/>
              <w:spacing w:line="400" w:lineRule="exact"/>
              <w:jc w:val="both"/>
              <w:rPr>
                <w:rFonts w:hint="eastAsia"/>
                <w:color w:val="000000"/>
              </w:rPr>
            </w:pPr>
            <w:r>
              <w:rPr>
                <w:rFonts w:hint="eastAsia"/>
                <w:b/>
                <w:bCs/>
                <w:color w:val="000000"/>
              </w:rPr>
              <w:t>门诊治疗记录单：</w:t>
            </w:r>
            <w:r>
              <w:rPr>
                <w:rFonts w:hint="eastAsia"/>
                <w:color w:val="000000"/>
              </w:rPr>
              <w:t>（1）多种门诊治疗记录单模板，满足医院及医保检查要求。（2）住院医嘱项目或收费项目执行汇总及明细。（3）每日治疗项目执行清单，治疗起止时间。（4）查看、打印治疗记录清单。</w:t>
            </w:r>
          </w:p>
        </w:tc>
      </w:tr>
      <w:tr w:rsidR="00F52858" w:rsidTr="009012E4">
        <w:trPr>
          <w:jc w:val="center"/>
        </w:trPr>
        <w:tc>
          <w:tcPr>
            <w:tcW w:w="556" w:type="dxa"/>
            <w:shd w:val="clear" w:color="auto" w:fill="FFFFFF"/>
            <w:vAlign w:val="center"/>
          </w:tcPr>
          <w:p w:rsidR="00F52858" w:rsidRDefault="00F52858" w:rsidP="00FF1697">
            <w:pPr>
              <w:pStyle w:val="-1"/>
              <w:numPr>
                <w:ilvl w:val="0"/>
                <w:numId w:val="2"/>
              </w:numPr>
              <w:jc w:val="center"/>
              <w:rPr>
                <w:rFonts w:hint="eastAsia"/>
                <w:color w:val="000000"/>
              </w:rPr>
            </w:pPr>
          </w:p>
        </w:tc>
        <w:tc>
          <w:tcPr>
            <w:tcW w:w="1134" w:type="dxa"/>
            <w:vMerge/>
            <w:shd w:val="clear" w:color="auto" w:fill="FFFFFF"/>
            <w:vAlign w:val="center"/>
          </w:tcPr>
          <w:p w:rsidR="00F52858" w:rsidRDefault="00F52858" w:rsidP="009012E4">
            <w:pPr>
              <w:pStyle w:val="-1"/>
              <w:jc w:val="center"/>
              <w:rPr>
                <w:rFonts w:hint="eastAsia"/>
                <w:color w:val="000000"/>
              </w:rPr>
            </w:pPr>
          </w:p>
        </w:tc>
        <w:tc>
          <w:tcPr>
            <w:tcW w:w="1210" w:type="dxa"/>
            <w:vMerge/>
            <w:shd w:val="clear" w:color="auto" w:fill="FFFFFF"/>
            <w:vAlign w:val="center"/>
          </w:tcPr>
          <w:p w:rsidR="00F52858" w:rsidRDefault="00F52858" w:rsidP="009012E4">
            <w:pPr>
              <w:pStyle w:val="-1"/>
              <w:jc w:val="center"/>
              <w:rPr>
                <w:rFonts w:hint="eastAsia"/>
                <w:color w:val="000000"/>
              </w:rPr>
            </w:pPr>
          </w:p>
        </w:tc>
        <w:tc>
          <w:tcPr>
            <w:tcW w:w="5298" w:type="dxa"/>
            <w:shd w:val="clear" w:color="auto" w:fill="FFFFFF"/>
            <w:vAlign w:val="center"/>
          </w:tcPr>
          <w:p w:rsidR="00F52858" w:rsidRDefault="00F52858" w:rsidP="009012E4">
            <w:pPr>
              <w:pStyle w:val="-1"/>
              <w:spacing w:line="400" w:lineRule="exact"/>
              <w:jc w:val="both"/>
              <w:rPr>
                <w:rFonts w:hint="eastAsia"/>
                <w:color w:val="000000"/>
              </w:rPr>
            </w:pPr>
            <w:r>
              <w:rPr>
                <w:rFonts w:hint="eastAsia"/>
                <w:b/>
                <w:bCs/>
                <w:color w:val="000000"/>
              </w:rPr>
              <w:t>门诊治疗单：</w:t>
            </w:r>
            <w:r>
              <w:rPr>
                <w:rFonts w:hint="eastAsia"/>
                <w:color w:val="000000"/>
              </w:rPr>
              <w:t>门诊患者治疗项目基本信息清单与治疗指引信息，治疗执行书面确认与记录表。</w:t>
            </w:r>
          </w:p>
        </w:tc>
      </w:tr>
      <w:tr w:rsidR="00F52858" w:rsidTr="009012E4">
        <w:trPr>
          <w:jc w:val="center"/>
        </w:trPr>
        <w:tc>
          <w:tcPr>
            <w:tcW w:w="556" w:type="dxa"/>
            <w:shd w:val="clear" w:color="auto" w:fill="FFFFFF"/>
            <w:vAlign w:val="center"/>
          </w:tcPr>
          <w:p w:rsidR="00F52858" w:rsidRDefault="00F52858" w:rsidP="00FF1697">
            <w:pPr>
              <w:pStyle w:val="-1"/>
              <w:numPr>
                <w:ilvl w:val="0"/>
                <w:numId w:val="2"/>
              </w:numPr>
              <w:jc w:val="center"/>
              <w:rPr>
                <w:rFonts w:hint="eastAsia"/>
                <w:color w:val="000000"/>
              </w:rPr>
            </w:pPr>
          </w:p>
        </w:tc>
        <w:tc>
          <w:tcPr>
            <w:tcW w:w="1134" w:type="dxa"/>
            <w:vMerge w:val="restart"/>
            <w:shd w:val="clear" w:color="auto" w:fill="FFFFFF"/>
            <w:vAlign w:val="center"/>
          </w:tcPr>
          <w:p w:rsidR="00F52858" w:rsidRDefault="00F52858" w:rsidP="009012E4">
            <w:pPr>
              <w:pStyle w:val="-1"/>
              <w:jc w:val="center"/>
              <w:rPr>
                <w:rFonts w:hint="eastAsia"/>
                <w:color w:val="000000"/>
              </w:rPr>
            </w:pPr>
            <w:r>
              <w:rPr>
                <w:rFonts w:hint="eastAsia"/>
                <w:color w:val="000000"/>
              </w:rPr>
              <w:t>▲</w:t>
            </w:r>
            <w:r>
              <w:rPr>
                <w:rFonts w:hint="eastAsia"/>
                <w:b/>
                <w:bCs/>
                <w:color w:val="000000"/>
              </w:rPr>
              <w:t>部门排班</w:t>
            </w:r>
          </w:p>
        </w:tc>
        <w:tc>
          <w:tcPr>
            <w:tcW w:w="1210" w:type="dxa"/>
            <w:shd w:val="clear" w:color="auto" w:fill="FFFFFF"/>
            <w:vAlign w:val="center"/>
          </w:tcPr>
          <w:p w:rsidR="00F52858" w:rsidRDefault="00F52858" w:rsidP="009012E4">
            <w:pPr>
              <w:pStyle w:val="-1"/>
              <w:jc w:val="center"/>
              <w:rPr>
                <w:rFonts w:hint="eastAsia"/>
                <w:color w:val="000000"/>
              </w:rPr>
            </w:pPr>
          </w:p>
        </w:tc>
        <w:tc>
          <w:tcPr>
            <w:tcW w:w="5298" w:type="dxa"/>
            <w:shd w:val="clear" w:color="auto" w:fill="FFFFFF"/>
            <w:vAlign w:val="center"/>
          </w:tcPr>
          <w:p w:rsidR="00F52858" w:rsidRDefault="00F52858" w:rsidP="009012E4">
            <w:pPr>
              <w:pStyle w:val="-1"/>
              <w:spacing w:line="400" w:lineRule="exact"/>
              <w:jc w:val="both"/>
              <w:rPr>
                <w:rFonts w:hint="eastAsia"/>
                <w:b/>
                <w:bCs/>
                <w:color w:val="000000"/>
              </w:rPr>
            </w:pPr>
            <w:r>
              <w:rPr>
                <w:rFonts w:hint="eastAsia"/>
                <w:b/>
                <w:bCs/>
                <w:color w:val="000000"/>
              </w:rPr>
              <w:t>以满足治疗排程、治疗预约精细化管理所涉及的基础资源的管理，主要包括：作息时间、治疗人员排班的管理。</w:t>
            </w:r>
          </w:p>
        </w:tc>
      </w:tr>
      <w:tr w:rsidR="00F52858" w:rsidTr="009012E4">
        <w:trPr>
          <w:jc w:val="center"/>
        </w:trPr>
        <w:tc>
          <w:tcPr>
            <w:tcW w:w="556" w:type="dxa"/>
            <w:shd w:val="clear" w:color="auto" w:fill="FFFFFF"/>
            <w:vAlign w:val="center"/>
          </w:tcPr>
          <w:p w:rsidR="00F52858" w:rsidRDefault="00F52858" w:rsidP="00FF1697">
            <w:pPr>
              <w:pStyle w:val="-1"/>
              <w:numPr>
                <w:ilvl w:val="0"/>
                <w:numId w:val="2"/>
              </w:numPr>
              <w:jc w:val="center"/>
              <w:rPr>
                <w:rFonts w:hint="eastAsia"/>
                <w:color w:val="000000"/>
              </w:rPr>
            </w:pPr>
          </w:p>
        </w:tc>
        <w:tc>
          <w:tcPr>
            <w:tcW w:w="1134" w:type="dxa"/>
            <w:vMerge/>
            <w:shd w:val="clear" w:color="auto" w:fill="FFFFFF"/>
            <w:vAlign w:val="center"/>
          </w:tcPr>
          <w:p w:rsidR="00F52858" w:rsidRDefault="00F52858" w:rsidP="009012E4">
            <w:pPr>
              <w:pStyle w:val="-1"/>
              <w:jc w:val="center"/>
              <w:rPr>
                <w:rFonts w:hint="eastAsia"/>
                <w:color w:val="000000"/>
              </w:rPr>
            </w:pPr>
          </w:p>
        </w:tc>
        <w:tc>
          <w:tcPr>
            <w:tcW w:w="1210" w:type="dxa"/>
            <w:shd w:val="clear" w:color="auto" w:fill="FFFFFF"/>
            <w:vAlign w:val="center"/>
          </w:tcPr>
          <w:p w:rsidR="00F52858" w:rsidRDefault="00F52858" w:rsidP="009012E4">
            <w:pPr>
              <w:pStyle w:val="-1"/>
              <w:jc w:val="center"/>
              <w:rPr>
                <w:rFonts w:hint="eastAsia"/>
                <w:color w:val="000000"/>
              </w:rPr>
            </w:pPr>
            <w:r>
              <w:rPr>
                <w:rFonts w:hint="eastAsia"/>
                <w:b/>
                <w:bCs/>
                <w:color w:val="000000"/>
              </w:rPr>
              <w:t>作息时间</w:t>
            </w:r>
          </w:p>
        </w:tc>
        <w:tc>
          <w:tcPr>
            <w:tcW w:w="5298" w:type="dxa"/>
            <w:shd w:val="clear" w:color="auto" w:fill="FFFFFF"/>
            <w:vAlign w:val="center"/>
          </w:tcPr>
          <w:p w:rsidR="00F52858" w:rsidRDefault="00F52858" w:rsidP="009012E4">
            <w:pPr>
              <w:pStyle w:val="-1"/>
              <w:spacing w:line="400" w:lineRule="exact"/>
              <w:jc w:val="both"/>
              <w:rPr>
                <w:rFonts w:hint="eastAsia"/>
                <w:color w:val="000000"/>
              </w:rPr>
            </w:pPr>
            <w:r>
              <w:rPr>
                <w:rFonts w:hint="eastAsia"/>
                <w:color w:val="000000"/>
              </w:rPr>
              <w:t>春冬季、夏秋季各班次作息时间管理。</w:t>
            </w:r>
          </w:p>
        </w:tc>
      </w:tr>
      <w:tr w:rsidR="00F52858" w:rsidTr="009012E4">
        <w:trPr>
          <w:jc w:val="center"/>
        </w:trPr>
        <w:tc>
          <w:tcPr>
            <w:tcW w:w="556" w:type="dxa"/>
            <w:shd w:val="clear" w:color="auto" w:fill="FFFFFF"/>
            <w:vAlign w:val="center"/>
          </w:tcPr>
          <w:p w:rsidR="00F52858" w:rsidRDefault="00F52858" w:rsidP="00FF1697">
            <w:pPr>
              <w:pStyle w:val="-1"/>
              <w:numPr>
                <w:ilvl w:val="0"/>
                <w:numId w:val="2"/>
              </w:numPr>
              <w:jc w:val="center"/>
              <w:rPr>
                <w:rFonts w:hint="eastAsia"/>
                <w:color w:val="000000"/>
              </w:rPr>
            </w:pPr>
          </w:p>
        </w:tc>
        <w:tc>
          <w:tcPr>
            <w:tcW w:w="1134" w:type="dxa"/>
            <w:vMerge/>
            <w:shd w:val="clear" w:color="auto" w:fill="FFFFFF"/>
            <w:vAlign w:val="center"/>
          </w:tcPr>
          <w:p w:rsidR="00F52858" w:rsidRDefault="00F52858" w:rsidP="009012E4">
            <w:pPr>
              <w:pStyle w:val="-1"/>
              <w:jc w:val="center"/>
              <w:rPr>
                <w:rFonts w:hint="eastAsia"/>
                <w:color w:val="000000"/>
              </w:rPr>
            </w:pPr>
          </w:p>
        </w:tc>
        <w:tc>
          <w:tcPr>
            <w:tcW w:w="1210" w:type="dxa"/>
            <w:shd w:val="clear" w:color="auto" w:fill="FFFFFF"/>
            <w:vAlign w:val="center"/>
          </w:tcPr>
          <w:p w:rsidR="00F52858" w:rsidRDefault="00F52858" w:rsidP="009012E4">
            <w:pPr>
              <w:pStyle w:val="-1"/>
              <w:jc w:val="center"/>
              <w:rPr>
                <w:rFonts w:hint="eastAsia"/>
                <w:color w:val="000000"/>
              </w:rPr>
            </w:pPr>
            <w:r>
              <w:rPr>
                <w:rFonts w:hint="eastAsia"/>
                <w:b/>
                <w:bCs/>
                <w:color w:val="000000"/>
              </w:rPr>
              <w:t>排班表</w:t>
            </w:r>
          </w:p>
        </w:tc>
        <w:tc>
          <w:tcPr>
            <w:tcW w:w="5298" w:type="dxa"/>
            <w:shd w:val="clear" w:color="auto" w:fill="FFFFFF"/>
            <w:vAlign w:val="center"/>
          </w:tcPr>
          <w:p w:rsidR="00F52858" w:rsidRDefault="00F52858" w:rsidP="009012E4">
            <w:pPr>
              <w:pStyle w:val="-1"/>
              <w:spacing w:line="400" w:lineRule="exact"/>
              <w:jc w:val="both"/>
              <w:rPr>
                <w:rFonts w:hint="eastAsia"/>
                <w:color w:val="000000"/>
              </w:rPr>
            </w:pPr>
            <w:r>
              <w:rPr>
                <w:rFonts w:hint="eastAsia"/>
                <w:color w:val="000000"/>
              </w:rPr>
              <w:t>（1）按周或天设置治疗人员出勤时间、班次。（2）个人按周或天复制排班表。（3）治疗部按月或周复制排班表。</w:t>
            </w:r>
          </w:p>
        </w:tc>
      </w:tr>
      <w:tr w:rsidR="00F52858" w:rsidTr="009012E4">
        <w:trPr>
          <w:jc w:val="center"/>
        </w:trPr>
        <w:tc>
          <w:tcPr>
            <w:tcW w:w="556" w:type="dxa"/>
            <w:shd w:val="clear" w:color="auto" w:fill="FFFFFF"/>
            <w:vAlign w:val="center"/>
          </w:tcPr>
          <w:p w:rsidR="00F52858" w:rsidRDefault="00F52858" w:rsidP="00FF1697">
            <w:pPr>
              <w:pStyle w:val="-1"/>
              <w:numPr>
                <w:ilvl w:val="0"/>
                <w:numId w:val="2"/>
              </w:numPr>
              <w:jc w:val="center"/>
              <w:rPr>
                <w:rFonts w:hint="eastAsia"/>
                <w:color w:val="000000"/>
              </w:rPr>
            </w:pPr>
          </w:p>
        </w:tc>
        <w:tc>
          <w:tcPr>
            <w:tcW w:w="1134" w:type="dxa"/>
            <w:vMerge w:val="restart"/>
            <w:shd w:val="clear" w:color="auto" w:fill="FFFFFF"/>
            <w:vAlign w:val="center"/>
          </w:tcPr>
          <w:p w:rsidR="00F52858" w:rsidRDefault="00F52858" w:rsidP="009012E4">
            <w:pPr>
              <w:pStyle w:val="-1"/>
              <w:jc w:val="center"/>
              <w:rPr>
                <w:rFonts w:hint="eastAsia"/>
                <w:color w:val="000000"/>
              </w:rPr>
            </w:pPr>
            <w:r>
              <w:rPr>
                <w:rFonts w:hint="eastAsia"/>
                <w:color w:val="000000"/>
              </w:rPr>
              <w:t>▲</w:t>
            </w:r>
            <w:r>
              <w:rPr>
                <w:rFonts w:hint="eastAsia"/>
                <w:b/>
                <w:bCs/>
                <w:color w:val="000000"/>
              </w:rPr>
              <w:t>治疗排程</w:t>
            </w:r>
          </w:p>
        </w:tc>
        <w:tc>
          <w:tcPr>
            <w:tcW w:w="1210" w:type="dxa"/>
            <w:shd w:val="clear" w:color="auto" w:fill="FFFFFF"/>
            <w:vAlign w:val="center"/>
          </w:tcPr>
          <w:p w:rsidR="00F52858" w:rsidRDefault="00F52858" w:rsidP="009012E4">
            <w:pPr>
              <w:pStyle w:val="-1"/>
              <w:jc w:val="center"/>
              <w:rPr>
                <w:rFonts w:hint="eastAsia"/>
                <w:color w:val="000000"/>
              </w:rPr>
            </w:pPr>
          </w:p>
        </w:tc>
        <w:tc>
          <w:tcPr>
            <w:tcW w:w="5298" w:type="dxa"/>
            <w:shd w:val="clear" w:color="auto" w:fill="FFFFFF"/>
            <w:vAlign w:val="center"/>
          </w:tcPr>
          <w:p w:rsidR="00F52858" w:rsidRDefault="00F52858" w:rsidP="009012E4">
            <w:pPr>
              <w:pStyle w:val="-1"/>
              <w:spacing w:line="400" w:lineRule="exact"/>
              <w:jc w:val="both"/>
              <w:rPr>
                <w:rFonts w:hint="eastAsia"/>
                <w:b/>
                <w:bCs/>
                <w:color w:val="000000"/>
              </w:rPr>
            </w:pPr>
            <w:r>
              <w:rPr>
                <w:rFonts w:hint="eastAsia"/>
                <w:b/>
                <w:bCs/>
                <w:color w:val="000000"/>
              </w:rPr>
              <w:t>（1）治疗部及治疗师长对新患者、新医嘱的治疗任务分派与执行计划安排。（2）治疗师对患者治疗项目及治疗时间的计划安排。</w:t>
            </w:r>
          </w:p>
        </w:tc>
      </w:tr>
      <w:tr w:rsidR="00F52858" w:rsidTr="009012E4">
        <w:trPr>
          <w:jc w:val="center"/>
        </w:trPr>
        <w:tc>
          <w:tcPr>
            <w:tcW w:w="556" w:type="dxa"/>
            <w:shd w:val="clear" w:color="auto" w:fill="FFFFFF"/>
            <w:vAlign w:val="center"/>
          </w:tcPr>
          <w:p w:rsidR="00F52858" w:rsidRDefault="00F52858" w:rsidP="00FF1697">
            <w:pPr>
              <w:pStyle w:val="-1"/>
              <w:numPr>
                <w:ilvl w:val="0"/>
                <w:numId w:val="2"/>
              </w:numPr>
              <w:jc w:val="center"/>
              <w:rPr>
                <w:rFonts w:hint="eastAsia"/>
                <w:color w:val="000000"/>
              </w:rPr>
            </w:pPr>
          </w:p>
        </w:tc>
        <w:tc>
          <w:tcPr>
            <w:tcW w:w="1134" w:type="dxa"/>
            <w:vMerge/>
            <w:shd w:val="clear" w:color="auto" w:fill="FFFFFF"/>
            <w:vAlign w:val="center"/>
          </w:tcPr>
          <w:p w:rsidR="00F52858" w:rsidRDefault="00F52858" w:rsidP="009012E4">
            <w:pPr>
              <w:pStyle w:val="-1"/>
              <w:jc w:val="center"/>
              <w:rPr>
                <w:rFonts w:hint="eastAsia"/>
                <w:color w:val="000000"/>
              </w:rPr>
            </w:pPr>
          </w:p>
        </w:tc>
        <w:tc>
          <w:tcPr>
            <w:tcW w:w="1210" w:type="dxa"/>
            <w:shd w:val="clear" w:color="auto" w:fill="FFFFFF"/>
            <w:vAlign w:val="center"/>
          </w:tcPr>
          <w:p w:rsidR="00F52858" w:rsidRDefault="00F52858" w:rsidP="009012E4">
            <w:pPr>
              <w:pStyle w:val="-1"/>
              <w:jc w:val="center"/>
              <w:rPr>
                <w:rFonts w:hint="eastAsia"/>
                <w:color w:val="000000"/>
              </w:rPr>
            </w:pPr>
            <w:r>
              <w:rPr>
                <w:rFonts w:hint="eastAsia"/>
                <w:b/>
                <w:bCs/>
                <w:color w:val="000000"/>
              </w:rPr>
              <w:t>医嘱分派</w:t>
            </w:r>
          </w:p>
        </w:tc>
        <w:tc>
          <w:tcPr>
            <w:tcW w:w="5298" w:type="dxa"/>
            <w:shd w:val="clear" w:color="auto" w:fill="FFFFFF"/>
            <w:vAlign w:val="center"/>
          </w:tcPr>
          <w:p w:rsidR="00F52858" w:rsidRDefault="00F52858" w:rsidP="009012E4">
            <w:pPr>
              <w:pStyle w:val="-1"/>
              <w:spacing w:line="400" w:lineRule="exact"/>
              <w:jc w:val="both"/>
              <w:rPr>
                <w:rFonts w:hint="eastAsia"/>
                <w:color w:val="000000"/>
              </w:rPr>
            </w:pPr>
            <w:r>
              <w:rPr>
                <w:rFonts w:hint="eastAsia"/>
                <w:color w:val="000000"/>
              </w:rPr>
              <w:t>（1）新医嘱安排治疗师或调整项目分组。（2）按病程查看患者开单、门诊缴费、安排治疗师、安排治疗时间、治疗进度等信息。</w:t>
            </w:r>
          </w:p>
        </w:tc>
      </w:tr>
      <w:tr w:rsidR="00F52858" w:rsidTr="009012E4">
        <w:trPr>
          <w:jc w:val="center"/>
        </w:trPr>
        <w:tc>
          <w:tcPr>
            <w:tcW w:w="556" w:type="dxa"/>
            <w:shd w:val="clear" w:color="auto" w:fill="FFFFFF"/>
            <w:vAlign w:val="center"/>
          </w:tcPr>
          <w:p w:rsidR="00F52858" w:rsidRDefault="00F52858" w:rsidP="00FF1697">
            <w:pPr>
              <w:pStyle w:val="-1"/>
              <w:numPr>
                <w:ilvl w:val="0"/>
                <w:numId w:val="2"/>
              </w:numPr>
              <w:jc w:val="center"/>
              <w:rPr>
                <w:rFonts w:hint="eastAsia"/>
                <w:color w:val="000000"/>
              </w:rPr>
            </w:pPr>
          </w:p>
        </w:tc>
        <w:tc>
          <w:tcPr>
            <w:tcW w:w="1134" w:type="dxa"/>
            <w:vMerge/>
            <w:shd w:val="clear" w:color="auto" w:fill="FFFFFF"/>
            <w:vAlign w:val="center"/>
          </w:tcPr>
          <w:p w:rsidR="00F52858" w:rsidRDefault="00F52858" w:rsidP="009012E4">
            <w:pPr>
              <w:pStyle w:val="-1"/>
              <w:jc w:val="center"/>
              <w:rPr>
                <w:rFonts w:hint="eastAsia"/>
                <w:color w:val="000000"/>
              </w:rPr>
            </w:pPr>
          </w:p>
        </w:tc>
        <w:tc>
          <w:tcPr>
            <w:tcW w:w="1210" w:type="dxa"/>
            <w:vMerge w:val="restart"/>
            <w:shd w:val="clear" w:color="auto" w:fill="FFFFFF"/>
            <w:vAlign w:val="center"/>
          </w:tcPr>
          <w:p w:rsidR="00F52858" w:rsidRDefault="00F52858" w:rsidP="009012E4">
            <w:pPr>
              <w:pStyle w:val="-1"/>
              <w:jc w:val="center"/>
              <w:rPr>
                <w:rFonts w:hint="eastAsia"/>
                <w:color w:val="000000"/>
              </w:rPr>
            </w:pPr>
            <w:r>
              <w:rPr>
                <w:rFonts w:hint="eastAsia"/>
                <w:b/>
                <w:bCs/>
                <w:color w:val="000000"/>
              </w:rPr>
              <w:t>治疗排程表</w:t>
            </w:r>
          </w:p>
        </w:tc>
        <w:tc>
          <w:tcPr>
            <w:tcW w:w="5298" w:type="dxa"/>
            <w:shd w:val="clear" w:color="auto" w:fill="FFFFFF"/>
            <w:vAlign w:val="center"/>
          </w:tcPr>
          <w:p w:rsidR="00F52858" w:rsidRDefault="00F52858" w:rsidP="009012E4">
            <w:pPr>
              <w:pStyle w:val="-1"/>
              <w:spacing w:line="400" w:lineRule="exact"/>
              <w:jc w:val="both"/>
              <w:rPr>
                <w:rFonts w:hint="eastAsia"/>
                <w:color w:val="000000"/>
              </w:rPr>
            </w:pPr>
            <w:r>
              <w:rPr>
                <w:rFonts w:hint="eastAsia"/>
                <w:color w:val="000000"/>
              </w:rPr>
              <w:t>每日治疗师治疗任务安排、患者预约安排详表。</w:t>
            </w:r>
          </w:p>
        </w:tc>
      </w:tr>
      <w:tr w:rsidR="00F52858" w:rsidTr="009012E4">
        <w:trPr>
          <w:jc w:val="center"/>
        </w:trPr>
        <w:tc>
          <w:tcPr>
            <w:tcW w:w="556" w:type="dxa"/>
            <w:shd w:val="clear" w:color="auto" w:fill="FFFFFF"/>
            <w:vAlign w:val="center"/>
          </w:tcPr>
          <w:p w:rsidR="00F52858" w:rsidRDefault="00F52858" w:rsidP="00FF1697">
            <w:pPr>
              <w:pStyle w:val="-1"/>
              <w:numPr>
                <w:ilvl w:val="0"/>
                <w:numId w:val="2"/>
              </w:numPr>
              <w:jc w:val="center"/>
              <w:rPr>
                <w:rFonts w:hint="eastAsia"/>
                <w:color w:val="000000"/>
              </w:rPr>
            </w:pPr>
          </w:p>
        </w:tc>
        <w:tc>
          <w:tcPr>
            <w:tcW w:w="1134" w:type="dxa"/>
            <w:vMerge/>
            <w:shd w:val="clear" w:color="auto" w:fill="FFFFFF"/>
            <w:vAlign w:val="center"/>
          </w:tcPr>
          <w:p w:rsidR="00F52858" w:rsidRDefault="00F52858" w:rsidP="009012E4">
            <w:pPr>
              <w:pStyle w:val="-1"/>
              <w:jc w:val="center"/>
              <w:rPr>
                <w:rFonts w:hint="eastAsia"/>
                <w:color w:val="000000"/>
              </w:rPr>
            </w:pPr>
          </w:p>
        </w:tc>
        <w:tc>
          <w:tcPr>
            <w:tcW w:w="1210" w:type="dxa"/>
            <w:vMerge/>
            <w:shd w:val="clear" w:color="auto" w:fill="FFFFFF"/>
            <w:vAlign w:val="center"/>
          </w:tcPr>
          <w:p w:rsidR="00F52858" w:rsidRDefault="00F52858" w:rsidP="009012E4">
            <w:pPr>
              <w:pStyle w:val="-1"/>
              <w:jc w:val="center"/>
              <w:rPr>
                <w:rFonts w:hint="eastAsia"/>
                <w:color w:val="000000"/>
              </w:rPr>
            </w:pPr>
          </w:p>
        </w:tc>
        <w:tc>
          <w:tcPr>
            <w:tcW w:w="5298" w:type="dxa"/>
            <w:shd w:val="clear" w:color="auto" w:fill="FFFFFF"/>
            <w:vAlign w:val="center"/>
          </w:tcPr>
          <w:p w:rsidR="00F52858" w:rsidRDefault="00F52858" w:rsidP="009012E4">
            <w:pPr>
              <w:pStyle w:val="-1"/>
              <w:spacing w:line="400" w:lineRule="exact"/>
              <w:jc w:val="both"/>
              <w:rPr>
                <w:rFonts w:hint="eastAsia"/>
                <w:color w:val="000000"/>
              </w:rPr>
            </w:pPr>
            <w:r>
              <w:rPr>
                <w:rFonts w:hint="eastAsia"/>
                <w:b/>
                <w:bCs/>
                <w:color w:val="000000"/>
              </w:rPr>
              <w:t>按治疗师：</w:t>
            </w:r>
            <w:r>
              <w:rPr>
                <w:rFonts w:hint="eastAsia"/>
                <w:color w:val="000000"/>
              </w:rPr>
              <w:t>（1）已安排治疗任务汇总详情；（2）治疗空闲时间；（3）待安排患者及治疗任务处理。</w:t>
            </w:r>
          </w:p>
        </w:tc>
      </w:tr>
      <w:tr w:rsidR="00F52858" w:rsidTr="009012E4">
        <w:trPr>
          <w:jc w:val="center"/>
        </w:trPr>
        <w:tc>
          <w:tcPr>
            <w:tcW w:w="556" w:type="dxa"/>
            <w:shd w:val="clear" w:color="auto" w:fill="FFFFFF"/>
            <w:vAlign w:val="center"/>
          </w:tcPr>
          <w:p w:rsidR="00F52858" w:rsidRDefault="00F52858" w:rsidP="00FF1697">
            <w:pPr>
              <w:pStyle w:val="-1"/>
              <w:numPr>
                <w:ilvl w:val="0"/>
                <w:numId w:val="2"/>
              </w:numPr>
              <w:jc w:val="center"/>
              <w:rPr>
                <w:rFonts w:hint="eastAsia"/>
                <w:color w:val="000000"/>
              </w:rPr>
            </w:pPr>
          </w:p>
        </w:tc>
        <w:tc>
          <w:tcPr>
            <w:tcW w:w="1134" w:type="dxa"/>
            <w:vMerge/>
            <w:shd w:val="clear" w:color="auto" w:fill="FFFFFF"/>
            <w:vAlign w:val="center"/>
          </w:tcPr>
          <w:p w:rsidR="00F52858" w:rsidRDefault="00F52858" w:rsidP="009012E4">
            <w:pPr>
              <w:pStyle w:val="-1"/>
              <w:jc w:val="center"/>
              <w:rPr>
                <w:rFonts w:hint="eastAsia"/>
                <w:color w:val="000000"/>
              </w:rPr>
            </w:pPr>
          </w:p>
        </w:tc>
        <w:tc>
          <w:tcPr>
            <w:tcW w:w="1210" w:type="dxa"/>
            <w:vMerge/>
            <w:shd w:val="clear" w:color="auto" w:fill="FFFFFF"/>
            <w:vAlign w:val="center"/>
          </w:tcPr>
          <w:p w:rsidR="00F52858" w:rsidRDefault="00F52858" w:rsidP="009012E4">
            <w:pPr>
              <w:pStyle w:val="-1"/>
              <w:jc w:val="center"/>
              <w:rPr>
                <w:rFonts w:hint="eastAsia"/>
                <w:color w:val="000000"/>
              </w:rPr>
            </w:pPr>
          </w:p>
        </w:tc>
        <w:tc>
          <w:tcPr>
            <w:tcW w:w="5298" w:type="dxa"/>
            <w:shd w:val="clear" w:color="auto" w:fill="FFFFFF"/>
            <w:vAlign w:val="center"/>
          </w:tcPr>
          <w:p w:rsidR="00F52858" w:rsidRDefault="00F52858" w:rsidP="009012E4">
            <w:pPr>
              <w:pStyle w:val="-1"/>
              <w:spacing w:line="400" w:lineRule="exact"/>
              <w:jc w:val="both"/>
              <w:rPr>
                <w:rFonts w:hint="eastAsia"/>
                <w:color w:val="000000"/>
              </w:rPr>
            </w:pPr>
            <w:r>
              <w:rPr>
                <w:rFonts w:hint="eastAsia"/>
                <w:b/>
                <w:bCs/>
                <w:color w:val="000000"/>
              </w:rPr>
              <w:t>按治疗部：</w:t>
            </w:r>
            <w:r>
              <w:rPr>
                <w:rFonts w:hint="eastAsia"/>
                <w:color w:val="000000"/>
              </w:rPr>
              <w:t>治疗部各治疗人员已安排任务汇总甘特图、详情。</w:t>
            </w:r>
          </w:p>
        </w:tc>
      </w:tr>
      <w:tr w:rsidR="00F52858" w:rsidTr="009012E4">
        <w:trPr>
          <w:jc w:val="center"/>
        </w:trPr>
        <w:tc>
          <w:tcPr>
            <w:tcW w:w="556" w:type="dxa"/>
            <w:shd w:val="clear" w:color="auto" w:fill="FFFFFF"/>
            <w:vAlign w:val="center"/>
          </w:tcPr>
          <w:p w:rsidR="00F52858" w:rsidRDefault="00F52858" w:rsidP="00FF1697">
            <w:pPr>
              <w:pStyle w:val="-1"/>
              <w:numPr>
                <w:ilvl w:val="0"/>
                <w:numId w:val="2"/>
              </w:numPr>
              <w:jc w:val="center"/>
              <w:rPr>
                <w:rFonts w:hint="eastAsia"/>
                <w:color w:val="000000"/>
              </w:rPr>
            </w:pPr>
          </w:p>
        </w:tc>
        <w:tc>
          <w:tcPr>
            <w:tcW w:w="1134" w:type="dxa"/>
            <w:vMerge w:val="restart"/>
            <w:shd w:val="clear" w:color="auto" w:fill="FFFFFF"/>
            <w:vAlign w:val="center"/>
          </w:tcPr>
          <w:p w:rsidR="00F52858" w:rsidRDefault="00F52858" w:rsidP="009012E4">
            <w:pPr>
              <w:pStyle w:val="-1"/>
              <w:jc w:val="center"/>
              <w:rPr>
                <w:rFonts w:hint="eastAsia"/>
                <w:color w:val="000000"/>
              </w:rPr>
            </w:pPr>
            <w:r>
              <w:rPr>
                <w:rFonts w:hint="eastAsia"/>
                <w:color w:val="000000"/>
              </w:rPr>
              <w:t>▲</w:t>
            </w:r>
            <w:r>
              <w:rPr>
                <w:rFonts w:hint="eastAsia"/>
                <w:b/>
                <w:bCs/>
                <w:color w:val="000000"/>
              </w:rPr>
              <w:t>治疗确认</w:t>
            </w:r>
          </w:p>
        </w:tc>
        <w:tc>
          <w:tcPr>
            <w:tcW w:w="1210" w:type="dxa"/>
            <w:shd w:val="clear" w:color="auto" w:fill="FFFFFF"/>
            <w:vAlign w:val="center"/>
          </w:tcPr>
          <w:p w:rsidR="00F52858" w:rsidRDefault="00F52858" w:rsidP="009012E4">
            <w:pPr>
              <w:pStyle w:val="-1"/>
              <w:jc w:val="center"/>
              <w:rPr>
                <w:rFonts w:hint="eastAsia"/>
                <w:color w:val="000000"/>
              </w:rPr>
            </w:pPr>
          </w:p>
        </w:tc>
        <w:tc>
          <w:tcPr>
            <w:tcW w:w="5298" w:type="dxa"/>
            <w:shd w:val="clear" w:color="auto" w:fill="FFFFFF"/>
            <w:vAlign w:val="center"/>
          </w:tcPr>
          <w:p w:rsidR="00F52858" w:rsidRDefault="00F52858" w:rsidP="009012E4">
            <w:pPr>
              <w:pStyle w:val="-1"/>
              <w:spacing w:line="400" w:lineRule="exact"/>
              <w:jc w:val="both"/>
              <w:rPr>
                <w:rFonts w:hint="eastAsia"/>
                <w:b/>
                <w:bCs/>
                <w:color w:val="000000"/>
              </w:rPr>
            </w:pPr>
            <w:r>
              <w:rPr>
                <w:rFonts w:hint="eastAsia"/>
                <w:b/>
                <w:bCs/>
                <w:color w:val="000000"/>
              </w:rPr>
              <w:t>治疗师与患者，共同对治疗项目的“执行”确认，及治疗系统与HIS对接的治疗执行计费管理。</w:t>
            </w:r>
          </w:p>
        </w:tc>
      </w:tr>
      <w:tr w:rsidR="00F52858" w:rsidTr="009012E4">
        <w:trPr>
          <w:jc w:val="center"/>
        </w:trPr>
        <w:tc>
          <w:tcPr>
            <w:tcW w:w="556" w:type="dxa"/>
            <w:shd w:val="clear" w:color="auto" w:fill="FFFFFF"/>
            <w:vAlign w:val="center"/>
          </w:tcPr>
          <w:p w:rsidR="00F52858" w:rsidRDefault="00F52858" w:rsidP="00FF1697">
            <w:pPr>
              <w:pStyle w:val="-1"/>
              <w:numPr>
                <w:ilvl w:val="0"/>
                <w:numId w:val="2"/>
              </w:numPr>
              <w:jc w:val="center"/>
              <w:rPr>
                <w:rFonts w:hint="eastAsia"/>
                <w:color w:val="000000"/>
              </w:rPr>
            </w:pPr>
          </w:p>
        </w:tc>
        <w:tc>
          <w:tcPr>
            <w:tcW w:w="1134" w:type="dxa"/>
            <w:vMerge/>
            <w:shd w:val="clear" w:color="auto" w:fill="FFFFFF"/>
            <w:vAlign w:val="center"/>
          </w:tcPr>
          <w:p w:rsidR="00F52858" w:rsidRDefault="00F52858" w:rsidP="009012E4">
            <w:pPr>
              <w:pStyle w:val="-1"/>
              <w:jc w:val="center"/>
              <w:rPr>
                <w:rFonts w:hint="eastAsia"/>
                <w:color w:val="000000"/>
              </w:rPr>
            </w:pPr>
          </w:p>
        </w:tc>
        <w:tc>
          <w:tcPr>
            <w:tcW w:w="1210" w:type="dxa"/>
            <w:shd w:val="clear" w:color="auto" w:fill="FFFFFF"/>
            <w:vAlign w:val="center"/>
          </w:tcPr>
          <w:p w:rsidR="00F52858" w:rsidRDefault="00F52858" w:rsidP="009012E4">
            <w:pPr>
              <w:pStyle w:val="-1"/>
              <w:jc w:val="center"/>
              <w:rPr>
                <w:rFonts w:hint="eastAsia"/>
                <w:color w:val="000000"/>
              </w:rPr>
            </w:pPr>
            <w:r>
              <w:rPr>
                <w:rFonts w:hint="eastAsia"/>
                <w:b/>
                <w:bCs/>
                <w:color w:val="000000"/>
              </w:rPr>
              <w:t>扫码确认</w:t>
            </w:r>
          </w:p>
        </w:tc>
        <w:tc>
          <w:tcPr>
            <w:tcW w:w="5298" w:type="dxa"/>
            <w:shd w:val="clear" w:color="auto" w:fill="FFFFFF"/>
            <w:vAlign w:val="center"/>
          </w:tcPr>
          <w:p w:rsidR="00F52858" w:rsidRDefault="00F52858" w:rsidP="009012E4">
            <w:pPr>
              <w:pStyle w:val="-1"/>
              <w:spacing w:line="400" w:lineRule="exact"/>
              <w:jc w:val="both"/>
              <w:rPr>
                <w:rFonts w:hint="eastAsia"/>
              </w:rPr>
            </w:pPr>
            <w:r>
              <w:rPr>
                <w:rFonts w:hint="eastAsia"/>
                <w:color w:val="000000"/>
              </w:rPr>
              <w:t>(1)治疗或理疗人员，使用PDA终端确认。(2)住院患者出示腕带(含二维码或条码)，扫码“执行”项目。(3)门诊患者出示治疗单(含门诊号)或治疗卡，扫码“执行”项目,</w:t>
            </w:r>
            <w:r>
              <w:rPr>
                <w:rFonts w:hint="eastAsia"/>
              </w:rPr>
              <w:t xml:space="preserve"> 并支持接入患者电子C</w:t>
            </w:r>
            <w:r>
              <w:t>A</w:t>
            </w:r>
            <w:r>
              <w:rPr>
                <w:rFonts w:hint="eastAsia"/>
              </w:rPr>
              <w:t>签名系统及硬件终端。</w:t>
            </w:r>
          </w:p>
        </w:tc>
      </w:tr>
      <w:tr w:rsidR="00F52858" w:rsidTr="009012E4">
        <w:trPr>
          <w:jc w:val="center"/>
        </w:trPr>
        <w:tc>
          <w:tcPr>
            <w:tcW w:w="556" w:type="dxa"/>
            <w:shd w:val="clear" w:color="auto" w:fill="FFFFFF"/>
            <w:vAlign w:val="center"/>
          </w:tcPr>
          <w:p w:rsidR="00F52858" w:rsidRDefault="00F52858" w:rsidP="00FF1697">
            <w:pPr>
              <w:pStyle w:val="-1"/>
              <w:numPr>
                <w:ilvl w:val="0"/>
                <w:numId w:val="2"/>
              </w:numPr>
              <w:jc w:val="center"/>
              <w:rPr>
                <w:rFonts w:hint="eastAsia"/>
                <w:color w:val="000000"/>
              </w:rPr>
            </w:pPr>
          </w:p>
        </w:tc>
        <w:tc>
          <w:tcPr>
            <w:tcW w:w="1134" w:type="dxa"/>
            <w:vMerge/>
            <w:shd w:val="clear" w:color="auto" w:fill="FFFFFF"/>
            <w:vAlign w:val="center"/>
          </w:tcPr>
          <w:p w:rsidR="00F52858" w:rsidRDefault="00F52858" w:rsidP="009012E4">
            <w:pPr>
              <w:pStyle w:val="-1"/>
              <w:jc w:val="center"/>
              <w:rPr>
                <w:rFonts w:hint="eastAsia"/>
                <w:color w:val="000000"/>
              </w:rPr>
            </w:pPr>
          </w:p>
        </w:tc>
        <w:tc>
          <w:tcPr>
            <w:tcW w:w="1210" w:type="dxa"/>
            <w:shd w:val="clear" w:color="auto" w:fill="FFFFFF"/>
            <w:vAlign w:val="center"/>
          </w:tcPr>
          <w:p w:rsidR="00F52858" w:rsidRDefault="00F52858" w:rsidP="009012E4">
            <w:pPr>
              <w:pStyle w:val="-1"/>
              <w:jc w:val="center"/>
              <w:rPr>
                <w:rFonts w:hint="eastAsia"/>
                <w:color w:val="000000"/>
              </w:rPr>
            </w:pPr>
            <w:r>
              <w:rPr>
                <w:rFonts w:hint="eastAsia"/>
                <w:b/>
                <w:bCs/>
                <w:color w:val="000000"/>
              </w:rPr>
              <w:t>补录</w:t>
            </w:r>
          </w:p>
        </w:tc>
        <w:tc>
          <w:tcPr>
            <w:tcW w:w="5298" w:type="dxa"/>
            <w:shd w:val="clear" w:color="auto" w:fill="FFFFFF"/>
            <w:vAlign w:val="center"/>
          </w:tcPr>
          <w:p w:rsidR="00F52858" w:rsidRDefault="00F52858" w:rsidP="009012E4">
            <w:pPr>
              <w:pStyle w:val="-1"/>
              <w:spacing w:line="400" w:lineRule="exact"/>
              <w:jc w:val="both"/>
              <w:rPr>
                <w:rFonts w:hint="eastAsia"/>
                <w:color w:val="000000"/>
              </w:rPr>
            </w:pPr>
            <w:r>
              <w:rPr>
                <w:rFonts w:hint="eastAsia"/>
                <w:color w:val="000000"/>
              </w:rPr>
              <w:t>科室管理员，通过康复系统后台，对当日已治疗、漏确认“执行”的患者及治疗项目，进行手工“执行”确认。</w:t>
            </w:r>
          </w:p>
        </w:tc>
      </w:tr>
      <w:tr w:rsidR="00F52858" w:rsidTr="009012E4">
        <w:trPr>
          <w:jc w:val="center"/>
        </w:trPr>
        <w:tc>
          <w:tcPr>
            <w:tcW w:w="556" w:type="dxa"/>
            <w:shd w:val="clear" w:color="auto" w:fill="FFFFFF"/>
            <w:vAlign w:val="center"/>
          </w:tcPr>
          <w:p w:rsidR="00F52858" w:rsidRDefault="00F52858" w:rsidP="00FF1697">
            <w:pPr>
              <w:pStyle w:val="-1"/>
              <w:numPr>
                <w:ilvl w:val="0"/>
                <w:numId w:val="2"/>
              </w:numPr>
              <w:jc w:val="center"/>
              <w:rPr>
                <w:rFonts w:hint="eastAsia"/>
                <w:color w:val="000000"/>
              </w:rPr>
            </w:pPr>
          </w:p>
        </w:tc>
        <w:tc>
          <w:tcPr>
            <w:tcW w:w="1134" w:type="dxa"/>
            <w:vMerge w:val="restart"/>
            <w:shd w:val="clear" w:color="auto" w:fill="FFFFFF"/>
            <w:vAlign w:val="center"/>
          </w:tcPr>
          <w:p w:rsidR="00F52858" w:rsidRDefault="00F52858" w:rsidP="009012E4">
            <w:pPr>
              <w:pStyle w:val="-1"/>
              <w:jc w:val="center"/>
              <w:rPr>
                <w:rFonts w:hint="eastAsia"/>
                <w:color w:val="000000"/>
              </w:rPr>
            </w:pPr>
            <w:r>
              <w:rPr>
                <w:rFonts w:hint="eastAsia"/>
                <w:b/>
                <w:bCs/>
                <w:color w:val="000000"/>
              </w:rPr>
              <w:t>治疗统计</w:t>
            </w:r>
          </w:p>
        </w:tc>
        <w:tc>
          <w:tcPr>
            <w:tcW w:w="1210" w:type="dxa"/>
            <w:shd w:val="clear" w:color="auto" w:fill="FFFFFF"/>
            <w:vAlign w:val="center"/>
          </w:tcPr>
          <w:p w:rsidR="00F52858" w:rsidRDefault="00F52858" w:rsidP="009012E4">
            <w:pPr>
              <w:pStyle w:val="-1"/>
              <w:jc w:val="center"/>
              <w:rPr>
                <w:rFonts w:hint="eastAsia"/>
                <w:color w:val="000000"/>
              </w:rPr>
            </w:pPr>
          </w:p>
        </w:tc>
        <w:tc>
          <w:tcPr>
            <w:tcW w:w="5298" w:type="dxa"/>
            <w:shd w:val="clear" w:color="auto" w:fill="FFFFFF"/>
            <w:vAlign w:val="center"/>
          </w:tcPr>
          <w:p w:rsidR="00F52858" w:rsidRDefault="00F52858" w:rsidP="009012E4">
            <w:pPr>
              <w:pStyle w:val="-1"/>
              <w:spacing w:line="400" w:lineRule="exact"/>
              <w:jc w:val="both"/>
              <w:rPr>
                <w:rFonts w:hint="eastAsia"/>
                <w:b/>
                <w:bCs/>
                <w:color w:val="000000"/>
              </w:rPr>
            </w:pPr>
            <w:r>
              <w:rPr>
                <w:rFonts w:hint="eastAsia"/>
                <w:b/>
                <w:bCs/>
                <w:color w:val="000000"/>
              </w:rPr>
              <w:t>康复治疗工作计划、完成、未完成的工作量统计。</w:t>
            </w:r>
          </w:p>
        </w:tc>
      </w:tr>
      <w:tr w:rsidR="00F52858" w:rsidTr="009012E4">
        <w:trPr>
          <w:jc w:val="center"/>
        </w:trPr>
        <w:tc>
          <w:tcPr>
            <w:tcW w:w="556" w:type="dxa"/>
            <w:shd w:val="clear" w:color="auto" w:fill="FFFFFF"/>
            <w:vAlign w:val="center"/>
          </w:tcPr>
          <w:p w:rsidR="00F52858" w:rsidRDefault="00F52858" w:rsidP="00FF1697">
            <w:pPr>
              <w:pStyle w:val="-1"/>
              <w:numPr>
                <w:ilvl w:val="0"/>
                <w:numId w:val="2"/>
              </w:numPr>
              <w:jc w:val="center"/>
              <w:rPr>
                <w:rFonts w:hint="eastAsia"/>
                <w:color w:val="000000"/>
              </w:rPr>
            </w:pPr>
          </w:p>
        </w:tc>
        <w:tc>
          <w:tcPr>
            <w:tcW w:w="1134" w:type="dxa"/>
            <w:vMerge/>
            <w:shd w:val="clear" w:color="auto" w:fill="FFFFFF"/>
            <w:vAlign w:val="center"/>
          </w:tcPr>
          <w:p w:rsidR="00F52858" w:rsidRDefault="00F52858" w:rsidP="009012E4">
            <w:pPr>
              <w:pStyle w:val="-1"/>
              <w:jc w:val="center"/>
              <w:rPr>
                <w:rFonts w:hint="eastAsia"/>
                <w:color w:val="000000"/>
              </w:rPr>
            </w:pPr>
          </w:p>
        </w:tc>
        <w:tc>
          <w:tcPr>
            <w:tcW w:w="1210" w:type="dxa"/>
            <w:vMerge w:val="restart"/>
            <w:shd w:val="clear" w:color="auto" w:fill="FFFFFF"/>
            <w:vAlign w:val="center"/>
          </w:tcPr>
          <w:p w:rsidR="00F52858" w:rsidRDefault="00F52858" w:rsidP="009012E4">
            <w:pPr>
              <w:pStyle w:val="-1"/>
              <w:jc w:val="center"/>
              <w:rPr>
                <w:rFonts w:hint="eastAsia"/>
                <w:color w:val="000000"/>
              </w:rPr>
            </w:pPr>
            <w:r>
              <w:rPr>
                <w:rFonts w:hint="eastAsia"/>
                <w:b/>
                <w:bCs/>
                <w:color w:val="000000"/>
              </w:rPr>
              <w:t>工作量统计</w:t>
            </w:r>
          </w:p>
        </w:tc>
        <w:tc>
          <w:tcPr>
            <w:tcW w:w="5298" w:type="dxa"/>
            <w:shd w:val="clear" w:color="auto" w:fill="FFFFFF"/>
            <w:vAlign w:val="center"/>
          </w:tcPr>
          <w:p w:rsidR="00F52858" w:rsidRDefault="00F52858" w:rsidP="009012E4">
            <w:pPr>
              <w:pStyle w:val="-1"/>
              <w:spacing w:line="400" w:lineRule="exact"/>
              <w:jc w:val="both"/>
              <w:rPr>
                <w:rFonts w:hint="eastAsia"/>
                <w:color w:val="000000"/>
              </w:rPr>
            </w:pPr>
            <w:r>
              <w:rPr>
                <w:rFonts w:hint="eastAsia"/>
                <w:color w:val="000000"/>
              </w:rPr>
              <w:t>根据门诊康复、住院康复执行情况，按天、月、年统计科室、治疗部、治疗师的治疗工作量。</w:t>
            </w:r>
          </w:p>
        </w:tc>
      </w:tr>
      <w:tr w:rsidR="00F52858" w:rsidTr="009012E4">
        <w:trPr>
          <w:jc w:val="center"/>
        </w:trPr>
        <w:tc>
          <w:tcPr>
            <w:tcW w:w="556" w:type="dxa"/>
            <w:shd w:val="clear" w:color="auto" w:fill="FFFFFF"/>
            <w:vAlign w:val="center"/>
          </w:tcPr>
          <w:p w:rsidR="00F52858" w:rsidRDefault="00F52858" w:rsidP="00FF1697">
            <w:pPr>
              <w:pStyle w:val="-1"/>
              <w:numPr>
                <w:ilvl w:val="0"/>
                <w:numId w:val="2"/>
              </w:numPr>
              <w:jc w:val="center"/>
              <w:rPr>
                <w:rFonts w:hint="eastAsia"/>
                <w:color w:val="000000"/>
              </w:rPr>
            </w:pPr>
          </w:p>
        </w:tc>
        <w:tc>
          <w:tcPr>
            <w:tcW w:w="1134" w:type="dxa"/>
            <w:vMerge/>
            <w:shd w:val="clear" w:color="auto" w:fill="FFFFFF"/>
            <w:vAlign w:val="center"/>
          </w:tcPr>
          <w:p w:rsidR="00F52858" w:rsidRDefault="00F52858" w:rsidP="009012E4">
            <w:pPr>
              <w:pStyle w:val="-1"/>
              <w:jc w:val="center"/>
              <w:rPr>
                <w:rFonts w:hint="eastAsia"/>
                <w:color w:val="000000"/>
              </w:rPr>
            </w:pPr>
          </w:p>
        </w:tc>
        <w:tc>
          <w:tcPr>
            <w:tcW w:w="1210" w:type="dxa"/>
            <w:vMerge/>
            <w:shd w:val="clear" w:color="auto" w:fill="FFFFFF"/>
            <w:vAlign w:val="center"/>
          </w:tcPr>
          <w:p w:rsidR="00F52858" w:rsidRDefault="00F52858" w:rsidP="009012E4">
            <w:pPr>
              <w:pStyle w:val="-1"/>
              <w:jc w:val="center"/>
              <w:rPr>
                <w:rFonts w:hint="eastAsia"/>
                <w:color w:val="000000"/>
              </w:rPr>
            </w:pPr>
          </w:p>
        </w:tc>
        <w:tc>
          <w:tcPr>
            <w:tcW w:w="5298" w:type="dxa"/>
            <w:shd w:val="clear" w:color="auto" w:fill="FFFFFF"/>
            <w:vAlign w:val="center"/>
          </w:tcPr>
          <w:p w:rsidR="00F52858" w:rsidRDefault="00F52858" w:rsidP="009012E4">
            <w:pPr>
              <w:pStyle w:val="-1"/>
              <w:spacing w:line="400" w:lineRule="exact"/>
              <w:jc w:val="both"/>
              <w:rPr>
                <w:rFonts w:hint="eastAsia"/>
                <w:color w:val="000000"/>
              </w:rPr>
            </w:pPr>
            <w:r>
              <w:rPr>
                <w:rFonts w:hint="eastAsia"/>
                <w:b/>
                <w:bCs/>
                <w:color w:val="000000"/>
              </w:rPr>
              <w:t>按治疗师统计：</w:t>
            </w:r>
            <w:r>
              <w:rPr>
                <w:rFonts w:hint="eastAsia"/>
                <w:color w:val="000000"/>
              </w:rPr>
              <w:t>（1）治疗师工作量统计日报、月报、年报。（2）按时段、按项目、按开单科室、按患者、按未治疗（住院）、按退费统计治疗执行情况。</w:t>
            </w:r>
          </w:p>
        </w:tc>
      </w:tr>
      <w:tr w:rsidR="00F52858" w:rsidTr="009012E4">
        <w:trPr>
          <w:jc w:val="center"/>
        </w:trPr>
        <w:tc>
          <w:tcPr>
            <w:tcW w:w="556" w:type="dxa"/>
            <w:shd w:val="clear" w:color="auto" w:fill="FFFFFF"/>
            <w:vAlign w:val="center"/>
          </w:tcPr>
          <w:p w:rsidR="00F52858" w:rsidRDefault="00F52858" w:rsidP="00FF1697">
            <w:pPr>
              <w:pStyle w:val="-1"/>
              <w:numPr>
                <w:ilvl w:val="0"/>
                <w:numId w:val="2"/>
              </w:numPr>
              <w:jc w:val="center"/>
              <w:rPr>
                <w:rFonts w:hint="eastAsia"/>
                <w:color w:val="000000"/>
              </w:rPr>
            </w:pPr>
          </w:p>
        </w:tc>
        <w:tc>
          <w:tcPr>
            <w:tcW w:w="1134" w:type="dxa"/>
            <w:vMerge/>
            <w:shd w:val="clear" w:color="auto" w:fill="FFFFFF"/>
            <w:vAlign w:val="center"/>
          </w:tcPr>
          <w:p w:rsidR="00F52858" w:rsidRDefault="00F52858" w:rsidP="009012E4">
            <w:pPr>
              <w:pStyle w:val="-1"/>
              <w:jc w:val="center"/>
              <w:rPr>
                <w:rFonts w:hint="eastAsia"/>
                <w:color w:val="000000"/>
              </w:rPr>
            </w:pPr>
          </w:p>
        </w:tc>
        <w:tc>
          <w:tcPr>
            <w:tcW w:w="1210" w:type="dxa"/>
            <w:vMerge/>
            <w:shd w:val="clear" w:color="auto" w:fill="FFFFFF"/>
            <w:vAlign w:val="center"/>
          </w:tcPr>
          <w:p w:rsidR="00F52858" w:rsidRDefault="00F52858" w:rsidP="009012E4">
            <w:pPr>
              <w:pStyle w:val="-1"/>
              <w:jc w:val="center"/>
              <w:rPr>
                <w:rFonts w:hint="eastAsia"/>
                <w:color w:val="000000"/>
              </w:rPr>
            </w:pPr>
          </w:p>
        </w:tc>
        <w:tc>
          <w:tcPr>
            <w:tcW w:w="5298" w:type="dxa"/>
            <w:shd w:val="clear" w:color="auto" w:fill="FFFFFF"/>
            <w:vAlign w:val="center"/>
          </w:tcPr>
          <w:p w:rsidR="00F52858" w:rsidRDefault="00F52858" w:rsidP="009012E4">
            <w:pPr>
              <w:pStyle w:val="-1"/>
              <w:spacing w:line="400" w:lineRule="exact"/>
              <w:jc w:val="both"/>
              <w:rPr>
                <w:rFonts w:hint="eastAsia"/>
                <w:color w:val="000000"/>
              </w:rPr>
            </w:pPr>
            <w:r>
              <w:rPr>
                <w:rFonts w:hint="eastAsia"/>
                <w:b/>
                <w:bCs/>
                <w:color w:val="000000"/>
              </w:rPr>
              <w:t>按治疗部统计：</w:t>
            </w:r>
            <w:r>
              <w:rPr>
                <w:rFonts w:hint="eastAsia"/>
                <w:color w:val="000000"/>
              </w:rPr>
              <w:t>（1）治疗部工作量统计日报、月报、年报。（2）按时段、按治疗部、按治疗师、按项目、按开单科室、按患者、按未治疗（住院）、按退费统计治疗执行情况。</w:t>
            </w:r>
          </w:p>
        </w:tc>
      </w:tr>
      <w:tr w:rsidR="00F52858" w:rsidTr="009012E4">
        <w:trPr>
          <w:jc w:val="center"/>
        </w:trPr>
        <w:tc>
          <w:tcPr>
            <w:tcW w:w="556" w:type="dxa"/>
            <w:shd w:val="clear" w:color="auto" w:fill="FFFFFF"/>
            <w:vAlign w:val="center"/>
          </w:tcPr>
          <w:p w:rsidR="00F52858" w:rsidRDefault="00F52858" w:rsidP="00FF1697">
            <w:pPr>
              <w:pStyle w:val="-1"/>
              <w:numPr>
                <w:ilvl w:val="0"/>
                <w:numId w:val="2"/>
              </w:numPr>
              <w:jc w:val="center"/>
              <w:rPr>
                <w:rFonts w:hint="eastAsia"/>
                <w:color w:val="000000"/>
              </w:rPr>
            </w:pPr>
          </w:p>
        </w:tc>
        <w:tc>
          <w:tcPr>
            <w:tcW w:w="1134" w:type="dxa"/>
            <w:vMerge/>
            <w:shd w:val="clear" w:color="auto" w:fill="FFFFFF"/>
            <w:vAlign w:val="center"/>
          </w:tcPr>
          <w:p w:rsidR="00F52858" w:rsidRDefault="00F52858" w:rsidP="009012E4">
            <w:pPr>
              <w:pStyle w:val="-1"/>
              <w:jc w:val="center"/>
              <w:rPr>
                <w:rFonts w:hint="eastAsia"/>
                <w:color w:val="000000"/>
              </w:rPr>
            </w:pPr>
          </w:p>
        </w:tc>
        <w:tc>
          <w:tcPr>
            <w:tcW w:w="1210" w:type="dxa"/>
            <w:vMerge/>
            <w:shd w:val="clear" w:color="auto" w:fill="FFFFFF"/>
            <w:vAlign w:val="center"/>
          </w:tcPr>
          <w:p w:rsidR="00F52858" w:rsidRDefault="00F52858" w:rsidP="009012E4">
            <w:pPr>
              <w:pStyle w:val="-1"/>
              <w:jc w:val="center"/>
              <w:rPr>
                <w:rFonts w:hint="eastAsia"/>
                <w:color w:val="000000"/>
              </w:rPr>
            </w:pPr>
          </w:p>
        </w:tc>
        <w:tc>
          <w:tcPr>
            <w:tcW w:w="5298" w:type="dxa"/>
            <w:shd w:val="clear" w:color="auto" w:fill="FFFFFF"/>
            <w:vAlign w:val="center"/>
          </w:tcPr>
          <w:p w:rsidR="00F52858" w:rsidRDefault="00F52858" w:rsidP="009012E4">
            <w:pPr>
              <w:pStyle w:val="-1"/>
              <w:spacing w:line="400" w:lineRule="exact"/>
              <w:jc w:val="both"/>
              <w:rPr>
                <w:rFonts w:hint="eastAsia"/>
                <w:color w:val="000000"/>
              </w:rPr>
            </w:pPr>
            <w:r>
              <w:rPr>
                <w:rFonts w:hint="eastAsia"/>
                <w:b/>
                <w:bCs/>
                <w:color w:val="000000"/>
              </w:rPr>
              <w:t>按科室统计：</w:t>
            </w:r>
            <w:r>
              <w:rPr>
                <w:rFonts w:hint="eastAsia"/>
                <w:color w:val="000000"/>
              </w:rPr>
              <w:t>（1）按开单科室统计相关治疗业务情况。（2）按就诊类别、执行部门、按项目、按患者统计治疗执行情况。</w:t>
            </w:r>
          </w:p>
        </w:tc>
      </w:tr>
      <w:tr w:rsidR="00F52858" w:rsidTr="009012E4">
        <w:trPr>
          <w:jc w:val="center"/>
        </w:trPr>
        <w:tc>
          <w:tcPr>
            <w:tcW w:w="556" w:type="dxa"/>
            <w:shd w:val="clear" w:color="auto" w:fill="FFFFFF"/>
            <w:vAlign w:val="center"/>
          </w:tcPr>
          <w:p w:rsidR="00F52858" w:rsidRDefault="00F52858" w:rsidP="00FF1697">
            <w:pPr>
              <w:pStyle w:val="-1"/>
              <w:numPr>
                <w:ilvl w:val="0"/>
                <w:numId w:val="2"/>
              </w:numPr>
              <w:jc w:val="center"/>
              <w:rPr>
                <w:rFonts w:hint="eastAsia"/>
                <w:color w:val="000000"/>
              </w:rPr>
            </w:pPr>
          </w:p>
        </w:tc>
        <w:tc>
          <w:tcPr>
            <w:tcW w:w="1134" w:type="dxa"/>
            <w:vMerge/>
            <w:shd w:val="clear" w:color="auto" w:fill="FFFFFF"/>
            <w:vAlign w:val="center"/>
          </w:tcPr>
          <w:p w:rsidR="00F52858" w:rsidRDefault="00F52858" w:rsidP="009012E4">
            <w:pPr>
              <w:pStyle w:val="-1"/>
              <w:jc w:val="center"/>
              <w:rPr>
                <w:rFonts w:hint="eastAsia"/>
                <w:color w:val="000000"/>
              </w:rPr>
            </w:pPr>
          </w:p>
        </w:tc>
        <w:tc>
          <w:tcPr>
            <w:tcW w:w="1210" w:type="dxa"/>
            <w:vMerge w:val="restart"/>
            <w:shd w:val="clear" w:color="auto" w:fill="FFFFFF"/>
            <w:vAlign w:val="center"/>
          </w:tcPr>
          <w:p w:rsidR="00F52858" w:rsidRDefault="00F52858" w:rsidP="009012E4">
            <w:pPr>
              <w:pStyle w:val="-1"/>
              <w:jc w:val="center"/>
              <w:rPr>
                <w:rFonts w:hint="eastAsia"/>
                <w:color w:val="000000"/>
              </w:rPr>
            </w:pPr>
            <w:r>
              <w:rPr>
                <w:rFonts w:hint="eastAsia"/>
                <w:b/>
                <w:bCs/>
                <w:color w:val="000000"/>
              </w:rPr>
              <w:t>住院康复治疗统计</w:t>
            </w:r>
          </w:p>
        </w:tc>
        <w:tc>
          <w:tcPr>
            <w:tcW w:w="5298" w:type="dxa"/>
            <w:shd w:val="clear" w:color="auto" w:fill="FFFFFF"/>
            <w:vAlign w:val="center"/>
          </w:tcPr>
          <w:p w:rsidR="00F52858" w:rsidRDefault="00F52858" w:rsidP="009012E4">
            <w:pPr>
              <w:pStyle w:val="-1"/>
              <w:spacing w:line="400" w:lineRule="exact"/>
              <w:jc w:val="both"/>
              <w:rPr>
                <w:rFonts w:hint="eastAsia"/>
                <w:color w:val="000000"/>
              </w:rPr>
            </w:pPr>
            <w:r>
              <w:rPr>
                <w:rFonts w:hint="eastAsia"/>
                <w:color w:val="000000"/>
              </w:rPr>
              <w:t>根据住院康复治疗执行情况，综合统计治疗概况。</w:t>
            </w:r>
          </w:p>
        </w:tc>
      </w:tr>
      <w:tr w:rsidR="00F52858" w:rsidTr="009012E4">
        <w:trPr>
          <w:jc w:val="center"/>
        </w:trPr>
        <w:tc>
          <w:tcPr>
            <w:tcW w:w="556" w:type="dxa"/>
            <w:shd w:val="clear" w:color="auto" w:fill="FFFFFF"/>
            <w:vAlign w:val="center"/>
          </w:tcPr>
          <w:p w:rsidR="00F52858" w:rsidRDefault="00F52858" w:rsidP="00FF1697">
            <w:pPr>
              <w:pStyle w:val="-1"/>
              <w:numPr>
                <w:ilvl w:val="0"/>
                <w:numId w:val="2"/>
              </w:numPr>
              <w:jc w:val="center"/>
              <w:rPr>
                <w:rFonts w:hint="eastAsia"/>
                <w:color w:val="000000"/>
              </w:rPr>
            </w:pPr>
          </w:p>
        </w:tc>
        <w:tc>
          <w:tcPr>
            <w:tcW w:w="1134" w:type="dxa"/>
            <w:vMerge/>
            <w:shd w:val="clear" w:color="auto" w:fill="FFFFFF"/>
            <w:vAlign w:val="center"/>
          </w:tcPr>
          <w:p w:rsidR="00F52858" w:rsidRDefault="00F52858" w:rsidP="009012E4">
            <w:pPr>
              <w:pStyle w:val="-1"/>
              <w:jc w:val="center"/>
              <w:rPr>
                <w:rFonts w:hint="eastAsia"/>
                <w:color w:val="000000"/>
              </w:rPr>
            </w:pPr>
          </w:p>
        </w:tc>
        <w:tc>
          <w:tcPr>
            <w:tcW w:w="1210" w:type="dxa"/>
            <w:vMerge/>
            <w:shd w:val="clear" w:color="auto" w:fill="FFFFFF"/>
            <w:vAlign w:val="center"/>
          </w:tcPr>
          <w:p w:rsidR="00F52858" w:rsidRDefault="00F52858" w:rsidP="009012E4">
            <w:pPr>
              <w:pStyle w:val="-1"/>
              <w:jc w:val="center"/>
              <w:rPr>
                <w:rFonts w:hint="eastAsia"/>
                <w:color w:val="000000"/>
              </w:rPr>
            </w:pPr>
          </w:p>
        </w:tc>
        <w:tc>
          <w:tcPr>
            <w:tcW w:w="5298" w:type="dxa"/>
            <w:shd w:val="clear" w:color="auto" w:fill="FFFFFF"/>
            <w:vAlign w:val="center"/>
          </w:tcPr>
          <w:p w:rsidR="00F52858" w:rsidRDefault="00F52858" w:rsidP="009012E4">
            <w:pPr>
              <w:pStyle w:val="-1"/>
              <w:spacing w:line="400" w:lineRule="exact"/>
              <w:jc w:val="both"/>
              <w:rPr>
                <w:rFonts w:hint="eastAsia"/>
                <w:color w:val="000000"/>
              </w:rPr>
            </w:pPr>
            <w:r>
              <w:rPr>
                <w:rFonts w:hint="eastAsia"/>
                <w:b/>
                <w:bCs/>
                <w:color w:val="000000"/>
              </w:rPr>
              <w:t>住院治疗统计图表：</w:t>
            </w:r>
            <w:r>
              <w:rPr>
                <w:rFonts w:hint="eastAsia"/>
                <w:color w:val="000000"/>
              </w:rPr>
              <w:t>按出/入院人数、病种、住院/治疗总天数、治疗总次数、治疗费用额度统计分析住院康复治疗基本情况。</w:t>
            </w:r>
          </w:p>
        </w:tc>
      </w:tr>
      <w:tr w:rsidR="00F52858" w:rsidTr="009012E4">
        <w:trPr>
          <w:jc w:val="center"/>
        </w:trPr>
        <w:tc>
          <w:tcPr>
            <w:tcW w:w="556" w:type="dxa"/>
            <w:shd w:val="clear" w:color="auto" w:fill="FFFFFF"/>
            <w:vAlign w:val="center"/>
          </w:tcPr>
          <w:p w:rsidR="00F52858" w:rsidRDefault="00F52858" w:rsidP="00FF1697">
            <w:pPr>
              <w:pStyle w:val="-1"/>
              <w:numPr>
                <w:ilvl w:val="0"/>
                <w:numId w:val="2"/>
              </w:numPr>
              <w:jc w:val="center"/>
              <w:rPr>
                <w:rFonts w:hint="eastAsia"/>
                <w:color w:val="000000"/>
              </w:rPr>
            </w:pPr>
          </w:p>
        </w:tc>
        <w:tc>
          <w:tcPr>
            <w:tcW w:w="1134" w:type="dxa"/>
            <w:vMerge/>
            <w:shd w:val="clear" w:color="auto" w:fill="FFFFFF"/>
            <w:vAlign w:val="center"/>
          </w:tcPr>
          <w:p w:rsidR="00F52858" w:rsidRDefault="00F52858" w:rsidP="009012E4">
            <w:pPr>
              <w:pStyle w:val="-1"/>
              <w:jc w:val="center"/>
              <w:rPr>
                <w:rFonts w:hint="eastAsia"/>
                <w:color w:val="000000"/>
              </w:rPr>
            </w:pPr>
          </w:p>
        </w:tc>
        <w:tc>
          <w:tcPr>
            <w:tcW w:w="1210" w:type="dxa"/>
            <w:vMerge/>
            <w:shd w:val="clear" w:color="auto" w:fill="FFFFFF"/>
            <w:vAlign w:val="center"/>
          </w:tcPr>
          <w:p w:rsidR="00F52858" w:rsidRDefault="00F52858" w:rsidP="009012E4">
            <w:pPr>
              <w:pStyle w:val="-1"/>
              <w:jc w:val="center"/>
              <w:rPr>
                <w:rFonts w:hint="eastAsia"/>
                <w:color w:val="000000"/>
              </w:rPr>
            </w:pPr>
          </w:p>
        </w:tc>
        <w:tc>
          <w:tcPr>
            <w:tcW w:w="5298" w:type="dxa"/>
            <w:shd w:val="clear" w:color="auto" w:fill="FFFFFF"/>
            <w:vAlign w:val="center"/>
          </w:tcPr>
          <w:p w:rsidR="00F52858" w:rsidRDefault="00F52858" w:rsidP="009012E4">
            <w:pPr>
              <w:pStyle w:val="-1"/>
              <w:spacing w:line="400" w:lineRule="exact"/>
              <w:jc w:val="both"/>
              <w:rPr>
                <w:rFonts w:hint="eastAsia"/>
                <w:color w:val="000000"/>
              </w:rPr>
            </w:pPr>
            <w:r>
              <w:rPr>
                <w:rFonts w:hint="eastAsia"/>
                <w:b/>
                <w:bCs/>
                <w:color w:val="000000"/>
              </w:rPr>
              <w:t>住院患者治疗费用统计：</w:t>
            </w:r>
            <w:r>
              <w:rPr>
                <w:rFonts w:hint="eastAsia"/>
                <w:color w:val="000000"/>
              </w:rPr>
              <w:t>按收费项目、医嘱项目清单、每日治疗汇总、每日治疗明细统计住院治疗费用相关情况。</w:t>
            </w:r>
          </w:p>
        </w:tc>
      </w:tr>
      <w:tr w:rsidR="00F52858" w:rsidTr="009012E4">
        <w:trPr>
          <w:jc w:val="center"/>
        </w:trPr>
        <w:tc>
          <w:tcPr>
            <w:tcW w:w="556" w:type="dxa"/>
            <w:shd w:val="clear" w:color="auto" w:fill="FFFFFF"/>
            <w:vAlign w:val="center"/>
          </w:tcPr>
          <w:p w:rsidR="00F52858" w:rsidRDefault="00F52858" w:rsidP="00FF1697">
            <w:pPr>
              <w:pStyle w:val="-1"/>
              <w:numPr>
                <w:ilvl w:val="0"/>
                <w:numId w:val="2"/>
              </w:numPr>
              <w:jc w:val="center"/>
              <w:rPr>
                <w:rFonts w:hint="eastAsia"/>
                <w:color w:val="000000"/>
              </w:rPr>
            </w:pPr>
          </w:p>
        </w:tc>
        <w:tc>
          <w:tcPr>
            <w:tcW w:w="1134" w:type="dxa"/>
            <w:vMerge/>
            <w:shd w:val="clear" w:color="auto" w:fill="FFFFFF"/>
            <w:vAlign w:val="center"/>
          </w:tcPr>
          <w:p w:rsidR="00F52858" w:rsidRDefault="00F52858" w:rsidP="009012E4">
            <w:pPr>
              <w:pStyle w:val="-1"/>
              <w:jc w:val="center"/>
              <w:rPr>
                <w:rFonts w:hint="eastAsia"/>
                <w:color w:val="000000"/>
              </w:rPr>
            </w:pPr>
          </w:p>
        </w:tc>
        <w:tc>
          <w:tcPr>
            <w:tcW w:w="1210" w:type="dxa"/>
            <w:vMerge w:val="restart"/>
            <w:shd w:val="clear" w:color="auto" w:fill="FFFFFF"/>
            <w:vAlign w:val="center"/>
          </w:tcPr>
          <w:p w:rsidR="00F52858" w:rsidRDefault="00F52858" w:rsidP="009012E4">
            <w:pPr>
              <w:pStyle w:val="-1"/>
              <w:jc w:val="center"/>
              <w:rPr>
                <w:rFonts w:hint="eastAsia"/>
                <w:color w:val="000000"/>
              </w:rPr>
            </w:pPr>
            <w:r>
              <w:rPr>
                <w:rFonts w:hint="eastAsia"/>
                <w:b/>
                <w:bCs/>
                <w:color w:val="000000"/>
              </w:rPr>
              <w:t>门诊康复治疗统计</w:t>
            </w:r>
          </w:p>
        </w:tc>
        <w:tc>
          <w:tcPr>
            <w:tcW w:w="5298" w:type="dxa"/>
            <w:shd w:val="clear" w:color="auto" w:fill="FFFFFF"/>
            <w:vAlign w:val="center"/>
          </w:tcPr>
          <w:p w:rsidR="00F52858" w:rsidRDefault="00F52858" w:rsidP="009012E4">
            <w:pPr>
              <w:pStyle w:val="-1"/>
              <w:spacing w:line="400" w:lineRule="exact"/>
              <w:jc w:val="both"/>
              <w:rPr>
                <w:rFonts w:hint="eastAsia"/>
                <w:color w:val="000000"/>
              </w:rPr>
            </w:pPr>
            <w:r>
              <w:rPr>
                <w:rFonts w:hint="eastAsia"/>
                <w:color w:val="000000"/>
              </w:rPr>
              <w:t>根据门诊康复治疗执行情况，综合统计治疗概况。</w:t>
            </w:r>
          </w:p>
        </w:tc>
      </w:tr>
      <w:tr w:rsidR="00F52858" w:rsidTr="009012E4">
        <w:trPr>
          <w:jc w:val="center"/>
        </w:trPr>
        <w:tc>
          <w:tcPr>
            <w:tcW w:w="556" w:type="dxa"/>
            <w:shd w:val="clear" w:color="auto" w:fill="FFFFFF"/>
            <w:vAlign w:val="center"/>
          </w:tcPr>
          <w:p w:rsidR="00F52858" w:rsidRDefault="00F52858" w:rsidP="00FF1697">
            <w:pPr>
              <w:pStyle w:val="-1"/>
              <w:numPr>
                <w:ilvl w:val="0"/>
                <w:numId w:val="2"/>
              </w:numPr>
              <w:jc w:val="center"/>
              <w:rPr>
                <w:rFonts w:hint="eastAsia"/>
                <w:color w:val="000000"/>
              </w:rPr>
            </w:pPr>
          </w:p>
        </w:tc>
        <w:tc>
          <w:tcPr>
            <w:tcW w:w="1134" w:type="dxa"/>
            <w:vMerge/>
            <w:shd w:val="clear" w:color="auto" w:fill="FFFFFF"/>
            <w:vAlign w:val="center"/>
          </w:tcPr>
          <w:p w:rsidR="00F52858" w:rsidRDefault="00F52858" w:rsidP="009012E4">
            <w:pPr>
              <w:pStyle w:val="-1"/>
              <w:jc w:val="center"/>
              <w:rPr>
                <w:rFonts w:hint="eastAsia"/>
                <w:color w:val="000000"/>
              </w:rPr>
            </w:pPr>
          </w:p>
        </w:tc>
        <w:tc>
          <w:tcPr>
            <w:tcW w:w="1210" w:type="dxa"/>
            <w:vMerge/>
            <w:shd w:val="clear" w:color="auto" w:fill="FFFFFF"/>
            <w:vAlign w:val="center"/>
          </w:tcPr>
          <w:p w:rsidR="00F52858" w:rsidRDefault="00F52858" w:rsidP="009012E4">
            <w:pPr>
              <w:pStyle w:val="-1"/>
              <w:jc w:val="center"/>
              <w:rPr>
                <w:rFonts w:hint="eastAsia"/>
                <w:color w:val="000000"/>
              </w:rPr>
            </w:pPr>
          </w:p>
        </w:tc>
        <w:tc>
          <w:tcPr>
            <w:tcW w:w="5298" w:type="dxa"/>
            <w:shd w:val="clear" w:color="auto" w:fill="FFFFFF"/>
            <w:vAlign w:val="center"/>
          </w:tcPr>
          <w:p w:rsidR="00F52858" w:rsidRDefault="00F52858" w:rsidP="009012E4">
            <w:pPr>
              <w:pStyle w:val="-1"/>
              <w:spacing w:line="400" w:lineRule="exact"/>
              <w:jc w:val="both"/>
              <w:rPr>
                <w:rFonts w:hint="eastAsia"/>
                <w:color w:val="000000"/>
              </w:rPr>
            </w:pPr>
            <w:r>
              <w:rPr>
                <w:rFonts w:hint="eastAsia"/>
                <w:b/>
                <w:bCs/>
                <w:color w:val="000000"/>
              </w:rPr>
              <w:t>门诊治疗统计图表：</w:t>
            </w:r>
            <w:r>
              <w:rPr>
                <w:rFonts w:hint="eastAsia"/>
                <w:color w:val="000000"/>
              </w:rPr>
              <w:t>按开单、执行、患者统计分析门诊康复治疗基本情况。</w:t>
            </w:r>
          </w:p>
        </w:tc>
      </w:tr>
      <w:tr w:rsidR="00F52858" w:rsidTr="009012E4">
        <w:trPr>
          <w:jc w:val="center"/>
        </w:trPr>
        <w:tc>
          <w:tcPr>
            <w:tcW w:w="556" w:type="dxa"/>
            <w:shd w:val="clear" w:color="auto" w:fill="FFFFFF"/>
            <w:vAlign w:val="center"/>
          </w:tcPr>
          <w:p w:rsidR="00F52858" w:rsidRDefault="00F52858" w:rsidP="00FF1697">
            <w:pPr>
              <w:pStyle w:val="-1"/>
              <w:numPr>
                <w:ilvl w:val="0"/>
                <w:numId w:val="2"/>
              </w:numPr>
              <w:jc w:val="center"/>
              <w:rPr>
                <w:rFonts w:hint="eastAsia"/>
                <w:color w:val="000000"/>
              </w:rPr>
            </w:pPr>
          </w:p>
        </w:tc>
        <w:tc>
          <w:tcPr>
            <w:tcW w:w="1134" w:type="dxa"/>
            <w:vMerge/>
            <w:shd w:val="clear" w:color="auto" w:fill="FFFFFF"/>
            <w:vAlign w:val="center"/>
          </w:tcPr>
          <w:p w:rsidR="00F52858" w:rsidRDefault="00F52858" w:rsidP="009012E4">
            <w:pPr>
              <w:pStyle w:val="-1"/>
              <w:jc w:val="center"/>
              <w:rPr>
                <w:rFonts w:hint="eastAsia"/>
                <w:color w:val="000000"/>
              </w:rPr>
            </w:pPr>
          </w:p>
        </w:tc>
        <w:tc>
          <w:tcPr>
            <w:tcW w:w="1210" w:type="dxa"/>
            <w:vMerge/>
            <w:shd w:val="clear" w:color="auto" w:fill="FFFFFF"/>
            <w:vAlign w:val="center"/>
          </w:tcPr>
          <w:p w:rsidR="00F52858" w:rsidRDefault="00F52858" w:rsidP="009012E4">
            <w:pPr>
              <w:pStyle w:val="-1"/>
              <w:jc w:val="center"/>
              <w:rPr>
                <w:rFonts w:hint="eastAsia"/>
                <w:color w:val="000000"/>
              </w:rPr>
            </w:pPr>
          </w:p>
        </w:tc>
        <w:tc>
          <w:tcPr>
            <w:tcW w:w="5298" w:type="dxa"/>
            <w:shd w:val="clear" w:color="auto" w:fill="FFFFFF"/>
            <w:vAlign w:val="center"/>
          </w:tcPr>
          <w:p w:rsidR="00F52858" w:rsidRDefault="00F52858" w:rsidP="009012E4">
            <w:pPr>
              <w:pStyle w:val="-1"/>
              <w:spacing w:line="400" w:lineRule="exact"/>
              <w:jc w:val="both"/>
              <w:rPr>
                <w:rFonts w:hint="eastAsia"/>
                <w:color w:val="000000"/>
              </w:rPr>
            </w:pPr>
            <w:r>
              <w:rPr>
                <w:rFonts w:hint="eastAsia"/>
                <w:b/>
                <w:bCs/>
                <w:color w:val="000000"/>
              </w:rPr>
              <w:t>门诊患者治疗费用统计：</w:t>
            </w:r>
            <w:r>
              <w:rPr>
                <w:rFonts w:hint="eastAsia"/>
                <w:color w:val="000000"/>
              </w:rPr>
              <w:t>按医嘱项目清单、每日治疗汇总、每日治疗明细统计门诊治疗费用相关情况。</w:t>
            </w:r>
          </w:p>
        </w:tc>
      </w:tr>
      <w:tr w:rsidR="00F52858" w:rsidTr="009012E4">
        <w:trPr>
          <w:jc w:val="center"/>
        </w:trPr>
        <w:tc>
          <w:tcPr>
            <w:tcW w:w="556" w:type="dxa"/>
            <w:shd w:val="clear" w:color="auto" w:fill="FFFFFF"/>
            <w:vAlign w:val="center"/>
          </w:tcPr>
          <w:p w:rsidR="00F52858" w:rsidRDefault="00F52858" w:rsidP="00FF1697">
            <w:pPr>
              <w:pStyle w:val="-1"/>
              <w:numPr>
                <w:ilvl w:val="0"/>
                <w:numId w:val="2"/>
              </w:numPr>
              <w:jc w:val="center"/>
              <w:rPr>
                <w:rFonts w:hint="eastAsia"/>
                <w:color w:val="000000"/>
              </w:rPr>
            </w:pPr>
          </w:p>
        </w:tc>
        <w:tc>
          <w:tcPr>
            <w:tcW w:w="1134" w:type="dxa"/>
            <w:vMerge w:val="restart"/>
            <w:shd w:val="clear" w:color="auto" w:fill="FFFFFF"/>
            <w:vAlign w:val="center"/>
          </w:tcPr>
          <w:p w:rsidR="00F52858" w:rsidRDefault="00F52858" w:rsidP="009012E4">
            <w:pPr>
              <w:pStyle w:val="-1"/>
              <w:jc w:val="center"/>
              <w:rPr>
                <w:rFonts w:hint="eastAsia"/>
                <w:color w:val="000000"/>
              </w:rPr>
            </w:pPr>
            <w:r>
              <w:rPr>
                <w:rFonts w:hint="eastAsia"/>
                <w:color w:val="000000"/>
              </w:rPr>
              <w:t>▲</w:t>
            </w:r>
            <w:r>
              <w:rPr>
                <w:rFonts w:hint="eastAsia"/>
                <w:b/>
                <w:bCs/>
                <w:color w:val="000000"/>
              </w:rPr>
              <w:t>绩效统计</w:t>
            </w:r>
          </w:p>
        </w:tc>
        <w:tc>
          <w:tcPr>
            <w:tcW w:w="1210" w:type="dxa"/>
            <w:shd w:val="clear" w:color="auto" w:fill="FFFFFF"/>
            <w:vAlign w:val="center"/>
          </w:tcPr>
          <w:p w:rsidR="00F52858" w:rsidRDefault="00F52858" w:rsidP="009012E4">
            <w:pPr>
              <w:pStyle w:val="-1"/>
              <w:jc w:val="center"/>
              <w:rPr>
                <w:rFonts w:hint="eastAsia"/>
                <w:color w:val="000000"/>
              </w:rPr>
            </w:pPr>
          </w:p>
        </w:tc>
        <w:tc>
          <w:tcPr>
            <w:tcW w:w="5298" w:type="dxa"/>
            <w:shd w:val="clear" w:color="auto" w:fill="FFFFFF"/>
            <w:vAlign w:val="center"/>
          </w:tcPr>
          <w:p w:rsidR="00F52858" w:rsidRDefault="00F52858" w:rsidP="009012E4">
            <w:pPr>
              <w:pStyle w:val="-1"/>
              <w:spacing w:line="400" w:lineRule="exact"/>
              <w:jc w:val="both"/>
              <w:rPr>
                <w:rFonts w:hint="eastAsia"/>
                <w:b/>
                <w:bCs/>
                <w:color w:val="000000"/>
              </w:rPr>
            </w:pPr>
            <w:r>
              <w:rPr>
                <w:rFonts w:hint="eastAsia"/>
                <w:b/>
                <w:bCs/>
                <w:color w:val="000000"/>
              </w:rPr>
              <w:t>根据治疗项目或项目组设置相应绩效系数，自动统计分析治疗师个人绩效指标结果。</w:t>
            </w:r>
          </w:p>
        </w:tc>
      </w:tr>
      <w:tr w:rsidR="00F52858" w:rsidTr="009012E4">
        <w:trPr>
          <w:jc w:val="center"/>
        </w:trPr>
        <w:tc>
          <w:tcPr>
            <w:tcW w:w="556" w:type="dxa"/>
            <w:shd w:val="clear" w:color="auto" w:fill="FFFFFF"/>
            <w:vAlign w:val="center"/>
          </w:tcPr>
          <w:p w:rsidR="00F52858" w:rsidRDefault="00F52858" w:rsidP="00FF1697">
            <w:pPr>
              <w:pStyle w:val="-1"/>
              <w:numPr>
                <w:ilvl w:val="0"/>
                <w:numId w:val="2"/>
              </w:numPr>
              <w:jc w:val="center"/>
              <w:rPr>
                <w:rFonts w:hint="eastAsia"/>
                <w:color w:val="000000"/>
              </w:rPr>
            </w:pPr>
          </w:p>
        </w:tc>
        <w:tc>
          <w:tcPr>
            <w:tcW w:w="1134" w:type="dxa"/>
            <w:vMerge/>
            <w:shd w:val="clear" w:color="auto" w:fill="FFFFFF"/>
            <w:vAlign w:val="center"/>
          </w:tcPr>
          <w:p w:rsidR="00F52858" w:rsidRDefault="00F52858" w:rsidP="009012E4">
            <w:pPr>
              <w:pStyle w:val="-1"/>
              <w:jc w:val="center"/>
              <w:rPr>
                <w:rFonts w:hint="eastAsia"/>
                <w:color w:val="000000"/>
              </w:rPr>
            </w:pPr>
          </w:p>
        </w:tc>
        <w:tc>
          <w:tcPr>
            <w:tcW w:w="1210" w:type="dxa"/>
            <w:shd w:val="clear" w:color="auto" w:fill="FFFFFF"/>
            <w:vAlign w:val="center"/>
          </w:tcPr>
          <w:p w:rsidR="00F52858" w:rsidRDefault="00F52858" w:rsidP="009012E4">
            <w:pPr>
              <w:pStyle w:val="-1"/>
              <w:jc w:val="center"/>
              <w:rPr>
                <w:rFonts w:hint="eastAsia"/>
                <w:b/>
                <w:bCs/>
                <w:color w:val="000000"/>
              </w:rPr>
            </w:pPr>
            <w:r>
              <w:rPr>
                <w:rFonts w:hint="eastAsia"/>
                <w:b/>
                <w:bCs/>
                <w:color w:val="000000"/>
              </w:rPr>
              <w:t>项目系数</w:t>
            </w:r>
          </w:p>
        </w:tc>
        <w:tc>
          <w:tcPr>
            <w:tcW w:w="5298" w:type="dxa"/>
            <w:shd w:val="clear" w:color="auto" w:fill="FFFFFF"/>
            <w:vAlign w:val="center"/>
          </w:tcPr>
          <w:p w:rsidR="00F52858" w:rsidRDefault="00F52858" w:rsidP="009012E4">
            <w:pPr>
              <w:spacing w:line="400" w:lineRule="exact"/>
              <w:rPr>
                <w:rFonts w:ascii="宋体" w:hAnsi="宋体" w:hint="eastAsia"/>
                <w:color w:val="000000"/>
                <w:szCs w:val="21"/>
              </w:rPr>
            </w:pPr>
            <w:r>
              <w:rPr>
                <w:rFonts w:ascii="宋体" w:hAnsi="宋体" w:hint="eastAsia"/>
                <w:color w:val="000000"/>
                <w:szCs w:val="21"/>
              </w:rPr>
              <w:t>（1）设置各周期各治疗项目的绩效系数。（2）支持导入导出，系数可多版本。</w:t>
            </w:r>
          </w:p>
        </w:tc>
      </w:tr>
      <w:tr w:rsidR="00F52858" w:rsidTr="009012E4">
        <w:trPr>
          <w:jc w:val="center"/>
        </w:trPr>
        <w:tc>
          <w:tcPr>
            <w:tcW w:w="556" w:type="dxa"/>
            <w:shd w:val="clear" w:color="auto" w:fill="FFFFFF"/>
            <w:vAlign w:val="center"/>
          </w:tcPr>
          <w:p w:rsidR="00F52858" w:rsidRDefault="00F52858" w:rsidP="00FF1697">
            <w:pPr>
              <w:pStyle w:val="-1"/>
              <w:numPr>
                <w:ilvl w:val="0"/>
                <w:numId w:val="2"/>
              </w:numPr>
              <w:jc w:val="center"/>
              <w:rPr>
                <w:rFonts w:hint="eastAsia"/>
                <w:color w:val="000000"/>
              </w:rPr>
            </w:pPr>
          </w:p>
        </w:tc>
        <w:tc>
          <w:tcPr>
            <w:tcW w:w="1134" w:type="dxa"/>
            <w:vMerge/>
            <w:shd w:val="clear" w:color="auto" w:fill="FFFFFF"/>
            <w:vAlign w:val="center"/>
          </w:tcPr>
          <w:p w:rsidR="00F52858" w:rsidRDefault="00F52858" w:rsidP="009012E4">
            <w:pPr>
              <w:pStyle w:val="-1"/>
              <w:jc w:val="center"/>
              <w:rPr>
                <w:rFonts w:hint="eastAsia"/>
                <w:color w:val="000000"/>
              </w:rPr>
            </w:pPr>
          </w:p>
        </w:tc>
        <w:tc>
          <w:tcPr>
            <w:tcW w:w="1210" w:type="dxa"/>
            <w:shd w:val="clear" w:color="auto" w:fill="FFFFFF"/>
            <w:vAlign w:val="center"/>
          </w:tcPr>
          <w:p w:rsidR="00F52858" w:rsidRDefault="00F52858" w:rsidP="009012E4">
            <w:pPr>
              <w:pStyle w:val="-1"/>
              <w:jc w:val="center"/>
              <w:rPr>
                <w:rFonts w:hint="eastAsia"/>
                <w:b/>
                <w:bCs/>
                <w:color w:val="000000"/>
              </w:rPr>
            </w:pPr>
            <w:r>
              <w:rPr>
                <w:rFonts w:hint="eastAsia"/>
                <w:b/>
                <w:bCs/>
                <w:color w:val="000000"/>
              </w:rPr>
              <w:t>治疗部统计</w:t>
            </w:r>
          </w:p>
        </w:tc>
        <w:tc>
          <w:tcPr>
            <w:tcW w:w="5298" w:type="dxa"/>
            <w:shd w:val="clear" w:color="auto" w:fill="FFFFFF"/>
            <w:vAlign w:val="center"/>
          </w:tcPr>
          <w:p w:rsidR="00F52858" w:rsidRDefault="00F52858" w:rsidP="009012E4">
            <w:pPr>
              <w:spacing w:line="400" w:lineRule="exact"/>
              <w:rPr>
                <w:rFonts w:ascii="宋体" w:hAnsi="宋体" w:hint="eastAsia"/>
                <w:color w:val="000000"/>
                <w:szCs w:val="21"/>
              </w:rPr>
            </w:pPr>
            <w:r>
              <w:rPr>
                <w:rFonts w:ascii="宋体" w:hAnsi="宋体" w:hint="eastAsia"/>
                <w:color w:val="000000"/>
                <w:szCs w:val="21"/>
              </w:rPr>
              <w:t>（1）按治疗部快速统计。（2）统计报表分为：按个人、按分类、按项目。（3）支持月报、年报。</w:t>
            </w:r>
          </w:p>
        </w:tc>
      </w:tr>
      <w:tr w:rsidR="00F52858" w:rsidTr="009012E4">
        <w:trPr>
          <w:jc w:val="center"/>
        </w:trPr>
        <w:tc>
          <w:tcPr>
            <w:tcW w:w="556" w:type="dxa"/>
            <w:shd w:val="clear" w:color="auto" w:fill="FFFFFF"/>
            <w:vAlign w:val="center"/>
          </w:tcPr>
          <w:p w:rsidR="00F52858" w:rsidRDefault="00F52858" w:rsidP="00FF1697">
            <w:pPr>
              <w:pStyle w:val="-1"/>
              <w:numPr>
                <w:ilvl w:val="0"/>
                <w:numId w:val="2"/>
              </w:numPr>
              <w:jc w:val="center"/>
              <w:rPr>
                <w:rFonts w:hint="eastAsia"/>
                <w:color w:val="000000"/>
              </w:rPr>
            </w:pPr>
          </w:p>
        </w:tc>
        <w:tc>
          <w:tcPr>
            <w:tcW w:w="1134" w:type="dxa"/>
            <w:vMerge/>
            <w:shd w:val="clear" w:color="auto" w:fill="FFFFFF"/>
            <w:vAlign w:val="center"/>
          </w:tcPr>
          <w:p w:rsidR="00F52858" w:rsidRDefault="00F52858" w:rsidP="009012E4">
            <w:pPr>
              <w:pStyle w:val="-1"/>
              <w:jc w:val="center"/>
              <w:rPr>
                <w:rFonts w:hint="eastAsia"/>
                <w:color w:val="000000"/>
              </w:rPr>
            </w:pPr>
          </w:p>
        </w:tc>
        <w:tc>
          <w:tcPr>
            <w:tcW w:w="1210" w:type="dxa"/>
            <w:shd w:val="clear" w:color="auto" w:fill="FFFFFF"/>
            <w:vAlign w:val="center"/>
          </w:tcPr>
          <w:p w:rsidR="00F52858" w:rsidRDefault="00F52858" w:rsidP="009012E4">
            <w:pPr>
              <w:pStyle w:val="-1"/>
              <w:jc w:val="center"/>
              <w:rPr>
                <w:rFonts w:hint="eastAsia"/>
                <w:b/>
                <w:bCs/>
                <w:color w:val="000000"/>
              </w:rPr>
            </w:pPr>
            <w:r>
              <w:rPr>
                <w:rFonts w:hint="eastAsia"/>
                <w:b/>
                <w:bCs/>
                <w:color w:val="000000"/>
              </w:rPr>
              <w:t>治疗师统计</w:t>
            </w:r>
          </w:p>
        </w:tc>
        <w:tc>
          <w:tcPr>
            <w:tcW w:w="5298" w:type="dxa"/>
            <w:shd w:val="clear" w:color="auto" w:fill="FFFFFF"/>
            <w:vAlign w:val="center"/>
          </w:tcPr>
          <w:p w:rsidR="00F52858" w:rsidRDefault="00F52858" w:rsidP="009012E4">
            <w:pPr>
              <w:spacing w:line="400" w:lineRule="exact"/>
              <w:rPr>
                <w:rFonts w:ascii="宋体" w:hAnsi="宋体" w:hint="eastAsia"/>
                <w:color w:val="000000"/>
                <w:szCs w:val="21"/>
              </w:rPr>
            </w:pPr>
            <w:r>
              <w:rPr>
                <w:rFonts w:ascii="宋体" w:hAnsi="宋体" w:hint="eastAsia"/>
                <w:color w:val="000000"/>
                <w:szCs w:val="21"/>
              </w:rPr>
              <w:t>（1）查看治疗师每月、每年绩效报表。（2）查看治疗师</w:t>
            </w:r>
            <w:r>
              <w:rPr>
                <w:rFonts w:ascii="宋体" w:hAnsi="宋体" w:hint="eastAsia"/>
                <w:color w:val="000000"/>
                <w:szCs w:val="21"/>
              </w:rPr>
              <w:lastRenderedPageBreak/>
              <w:t>每日绩效明细。</w:t>
            </w:r>
          </w:p>
        </w:tc>
      </w:tr>
      <w:tr w:rsidR="00F52858" w:rsidTr="009012E4">
        <w:trPr>
          <w:jc w:val="center"/>
        </w:trPr>
        <w:tc>
          <w:tcPr>
            <w:tcW w:w="556" w:type="dxa"/>
            <w:shd w:val="clear" w:color="auto" w:fill="FFFFFF"/>
            <w:vAlign w:val="center"/>
          </w:tcPr>
          <w:p w:rsidR="00F52858" w:rsidRDefault="00F52858" w:rsidP="00FF1697">
            <w:pPr>
              <w:pStyle w:val="-1"/>
              <w:numPr>
                <w:ilvl w:val="0"/>
                <w:numId w:val="2"/>
              </w:numPr>
              <w:jc w:val="center"/>
              <w:rPr>
                <w:rFonts w:hint="eastAsia"/>
                <w:color w:val="000000"/>
              </w:rPr>
            </w:pPr>
          </w:p>
        </w:tc>
        <w:tc>
          <w:tcPr>
            <w:tcW w:w="1134" w:type="dxa"/>
            <w:vMerge w:val="restart"/>
            <w:shd w:val="clear" w:color="auto" w:fill="FFFFFF"/>
            <w:vAlign w:val="center"/>
          </w:tcPr>
          <w:p w:rsidR="00F52858" w:rsidRDefault="00F52858" w:rsidP="009012E4">
            <w:pPr>
              <w:pStyle w:val="-1"/>
              <w:jc w:val="center"/>
              <w:rPr>
                <w:rFonts w:hint="eastAsia"/>
                <w:color w:val="000000"/>
              </w:rPr>
            </w:pPr>
            <w:r>
              <w:rPr>
                <w:rFonts w:hint="eastAsia"/>
                <w:b/>
                <w:bCs/>
                <w:color w:val="000000"/>
              </w:rPr>
              <w:t>知识库管理</w:t>
            </w:r>
          </w:p>
        </w:tc>
        <w:tc>
          <w:tcPr>
            <w:tcW w:w="1210" w:type="dxa"/>
            <w:shd w:val="clear" w:color="auto" w:fill="FFFFFF"/>
            <w:vAlign w:val="center"/>
          </w:tcPr>
          <w:p w:rsidR="00F52858" w:rsidRDefault="00F52858" w:rsidP="009012E4">
            <w:pPr>
              <w:pStyle w:val="-1"/>
              <w:jc w:val="center"/>
              <w:rPr>
                <w:rFonts w:hint="eastAsia"/>
                <w:color w:val="000000"/>
              </w:rPr>
            </w:pPr>
          </w:p>
        </w:tc>
        <w:tc>
          <w:tcPr>
            <w:tcW w:w="5298" w:type="dxa"/>
            <w:shd w:val="clear" w:color="auto" w:fill="FFFFFF"/>
            <w:vAlign w:val="center"/>
          </w:tcPr>
          <w:p w:rsidR="00F52858" w:rsidRDefault="00F52858" w:rsidP="009012E4">
            <w:pPr>
              <w:pStyle w:val="-1"/>
              <w:spacing w:line="400" w:lineRule="exact"/>
              <w:jc w:val="both"/>
              <w:rPr>
                <w:rFonts w:hint="eastAsia"/>
                <w:b/>
                <w:bCs/>
                <w:color w:val="000000"/>
              </w:rPr>
            </w:pPr>
            <w:r>
              <w:rPr>
                <w:rFonts w:hint="eastAsia"/>
                <w:b/>
                <w:bCs/>
                <w:color w:val="000000"/>
              </w:rPr>
              <w:t>以满足康复治疗计划方案等文书快速编写为目标的康复诊疗知识库分类与内容管理。</w:t>
            </w:r>
          </w:p>
        </w:tc>
      </w:tr>
      <w:tr w:rsidR="00F52858" w:rsidTr="009012E4">
        <w:trPr>
          <w:jc w:val="center"/>
        </w:trPr>
        <w:tc>
          <w:tcPr>
            <w:tcW w:w="556" w:type="dxa"/>
            <w:shd w:val="clear" w:color="auto" w:fill="FFFFFF"/>
            <w:vAlign w:val="center"/>
          </w:tcPr>
          <w:p w:rsidR="00F52858" w:rsidRDefault="00F52858" w:rsidP="00FF1697">
            <w:pPr>
              <w:pStyle w:val="-1"/>
              <w:numPr>
                <w:ilvl w:val="0"/>
                <w:numId w:val="2"/>
              </w:numPr>
              <w:jc w:val="center"/>
              <w:rPr>
                <w:rFonts w:hint="eastAsia"/>
                <w:color w:val="000000"/>
              </w:rPr>
            </w:pPr>
          </w:p>
        </w:tc>
        <w:tc>
          <w:tcPr>
            <w:tcW w:w="1134" w:type="dxa"/>
            <w:vMerge/>
            <w:shd w:val="clear" w:color="auto" w:fill="FFFFFF"/>
            <w:vAlign w:val="center"/>
          </w:tcPr>
          <w:p w:rsidR="00F52858" w:rsidRDefault="00F52858" w:rsidP="009012E4">
            <w:pPr>
              <w:pStyle w:val="-1"/>
              <w:jc w:val="center"/>
              <w:rPr>
                <w:rFonts w:hint="eastAsia"/>
                <w:color w:val="000000"/>
              </w:rPr>
            </w:pPr>
          </w:p>
        </w:tc>
        <w:tc>
          <w:tcPr>
            <w:tcW w:w="1210" w:type="dxa"/>
            <w:shd w:val="clear" w:color="auto" w:fill="FFFFFF"/>
            <w:vAlign w:val="center"/>
          </w:tcPr>
          <w:p w:rsidR="00F52858" w:rsidRDefault="00F52858" w:rsidP="009012E4">
            <w:pPr>
              <w:pStyle w:val="-1"/>
              <w:jc w:val="center"/>
              <w:rPr>
                <w:rFonts w:hint="eastAsia"/>
                <w:color w:val="000000"/>
              </w:rPr>
            </w:pPr>
            <w:r>
              <w:rPr>
                <w:rFonts w:hint="eastAsia"/>
                <w:b/>
                <w:bCs/>
                <w:color w:val="000000"/>
              </w:rPr>
              <w:t>康复诊疗</w:t>
            </w:r>
          </w:p>
        </w:tc>
        <w:tc>
          <w:tcPr>
            <w:tcW w:w="5298" w:type="dxa"/>
            <w:shd w:val="clear" w:color="auto" w:fill="FFFFFF"/>
            <w:vAlign w:val="center"/>
          </w:tcPr>
          <w:p w:rsidR="00F52858" w:rsidRDefault="00F52858" w:rsidP="009012E4">
            <w:pPr>
              <w:pStyle w:val="-1"/>
              <w:spacing w:line="400" w:lineRule="exact"/>
              <w:jc w:val="both"/>
              <w:rPr>
                <w:rFonts w:hint="eastAsia"/>
                <w:color w:val="000000"/>
              </w:rPr>
            </w:pPr>
            <w:r>
              <w:rPr>
                <w:rFonts w:hint="eastAsia"/>
                <w:color w:val="000000"/>
              </w:rPr>
              <w:t>（1）康复诊疗分类管理。（2）各文书模板相关内容节点及知识库内容管理。</w:t>
            </w:r>
          </w:p>
        </w:tc>
      </w:tr>
      <w:tr w:rsidR="00F52858" w:rsidTr="009012E4">
        <w:trPr>
          <w:jc w:val="center"/>
        </w:trPr>
        <w:tc>
          <w:tcPr>
            <w:tcW w:w="556" w:type="dxa"/>
            <w:shd w:val="clear" w:color="auto" w:fill="FFFFFF"/>
            <w:vAlign w:val="center"/>
          </w:tcPr>
          <w:p w:rsidR="00F52858" w:rsidRDefault="00F52858" w:rsidP="00FF1697">
            <w:pPr>
              <w:pStyle w:val="-1"/>
              <w:numPr>
                <w:ilvl w:val="0"/>
                <w:numId w:val="2"/>
              </w:numPr>
              <w:jc w:val="center"/>
              <w:rPr>
                <w:rFonts w:hint="eastAsia"/>
                <w:color w:val="000000"/>
              </w:rPr>
            </w:pPr>
          </w:p>
        </w:tc>
        <w:tc>
          <w:tcPr>
            <w:tcW w:w="1134" w:type="dxa"/>
            <w:vMerge w:val="restart"/>
            <w:shd w:val="clear" w:color="auto" w:fill="FFFFFF"/>
            <w:vAlign w:val="center"/>
          </w:tcPr>
          <w:p w:rsidR="00F52858" w:rsidRDefault="00F52858" w:rsidP="009012E4">
            <w:pPr>
              <w:pStyle w:val="-1"/>
              <w:jc w:val="center"/>
              <w:rPr>
                <w:rFonts w:hint="eastAsia"/>
                <w:color w:val="000000"/>
              </w:rPr>
            </w:pPr>
            <w:r>
              <w:rPr>
                <w:rFonts w:hint="eastAsia"/>
                <w:b/>
                <w:bCs/>
                <w:color w:val="000000"/>
              </w:rPr>
              <w:t>消息推送</w:t>
            </w:r>
          </w:p>
        </w:tc>
        <w:tc>
          <w:tcPr>
            <w:tcW w:w="1210" w:type="dxa"/>
            <w:shd w:val="clear" w:color="auto" w:fill="FFFFFF"/>
            <w:vAlign w:val="center"/>
          </w:tcPr>
          <w:p w:rsidR="00F52858" w:rsidRDefault="00F52858" w:rsidP="009012E4">
            <w:pPr>
              <w:pStyle w:val="-1"/>
              <w:jc w:val="center"/>
              <w:rPr>
                <w:rFonts w:hint="eastAsia"/>
                <w:color w:val="000000"/>
              </w:rPr>
            </w:pPr>
          </w:p>
        </w:tc>
        <w:tc>
          <w:tcPr>
            <w:tcW w:w="5298" w:type="dxa"/>
            <w:shd w:val="clear" w:color="auto" w:fill="FFFFFF"/>
            <w:vAlign w:val="center"/>
          </w:tcPr>
          <w:p w:rsidR="00F52858" w:rsidRDefault="00F52858" w:rsidP="009012E4">
            <w:pPr>
              <w:pStyle w:val="-1"/>
              <w:spacing w:line="400" w:lineRule="exact"/>
              <w:jc w:val="both"/>
              <w:rPr>
                <w:rFonts w:hint="eastAsia"/>
                <w:b/>
                <w:bCs/>
                <w:color w:val="000000"/>
              </w:rPr>
            </w:pPr>
            <w:r>
              <w:rPr>
                <w:rFonts w:hint="eastAsia"/>
                <w:b/>
                <w:bCs/>
                <w:color w:val="000000"/>
              </w:rPr>
              <w:t>系统广播通知、推送消息、提醒消息。</w:t>
            </w:r>
          </w:p>
        </w:tc>
      </w:tr>
      <w:tr w:rsidR="00F52858" w:rsidTr="009012E4">
        <w:trPr>
          <w:jc w:val="center"/>
        </w:trPr>
        <w:tc>
          <w:tcPr>
            <w:tcW w:w="556" w:type="dxa"/>
            <w:shd w:val="clear" w:color="auto" w:fill="FFFFFF"/>
            <w:vAlign w:val="center"/>
          </w:tcPr>
          <w:p w:rsidR="00F52858" w:rsidRDefault="00F52858" w:rsidP="00FF1697">
            <w:pPr>
              <w:pStyle w:val="-1"/>
              <w:numPr>
                <w:ilvl w:val="0"/>
                <w:numId w:val="2"/>
              </w:numPr>
              <w:jc w:val="center"/>
              <w:rPr>
                <w:rFonts w:hint="eastAsia"/>
                <w:color w:val="000000"/>
              </w:rPr>
            </w:pPr>
          </w:p>
        </w:tc>
        <w:tc>
          <w:tcPr>
            <w:tcW w:w="1134" w:type="dxa"/>
            <w:vMerge/>
            <w:shd w:val="clear" w:color="auto" w:fill="FFFFFF"/>
            <w:vAlign w:val="center"/>
          </w:tcPr>
          <w:p w:rsidR="00F52858" w:rsidRDefault="00F52858" w:rsidP="009012E4">
            <w:pPr>
              <w:pStyle w:val="-1"/>
              <w:jc w:val="center"/>
              <w:rPr>
                <w:rFonts w:hint="eastAsia"/>
                <w:color w:val="000000"/>
              </w:rPr>
            </w:pPr>
          </w:p>
        </w:tc>
        <w:tc>
          <w:tcPr>
            <w:tcW w:w="1210" w:type="dxa"/>
            <w:shd w:val="clear" w:color="auto" w:fill="FFFFFF"/>
            <w:vAlign w:val="center"/>
          </w:tcPr>
          <w:p w:rsidR="00F52858" w:rsidRDefault="00F52858" w:rsidP="009012E4">
            <w:pPr>
              <w:pStyle w:val="-1"/>
              <w:jc w:val="center"/>
              <w:rPr>
                <w:rFonts w:hint="eastAsia"/>
                <w:color w:val="000000"/>
              </w:rPr>
            </w:pPr>
          </w:p>
        </w:tc>
        <w:tc>
          <w:tcPr>
            <w:tcW w:w="5298" w:type="dxa"/>
            <w:shd w:val="clear" w:color="auto" w:fill="FFFFFF"/>
            <w:vAlign w:val="center"/>
          </w:tcPr>
          <w:p w:rsidR="00F52858" w:rsidRDefault="00F52858" w:rsidP="009012E4">
            <w:pPr>
              <w:pStyle w:val="-1"/>
              <w:spacing w:line="400" w:lineRule="exact"/>
              <w:jc w:val="both"/>
              <w:rPr>
                <w:rFonts w:hint="eastAsia"/>
                <w:color w:val="000000"/>
              </w:rPr>
            </w:pPr>
            <w:r>
              <w:rPr>
                <w:rFonts w:hint="eastAsia"/>
                <w:b/>
                <w:bCs/>
                <w:color w:val="000000"/>
              </w:rPr>
              <w:t>康复评定任务提醒：</w:t>
            </w:r>
            <w:r>
              <w:rPr>
                <w:rFonts w:hint="eastAsia"/>
                <w:color w:val="000000"/>
              </w:rPr>
              <w:t>根据康复评定计划，定时自动提醒。</w:t>
            </w:r>
          </w:p>
        </w:tc>
      </w:tr>
      <w:tr w:rsidR="00F52858" w:rsidTr="009012E4">
        <w:trPr>
          <w:jc w:val="center"/>
        </w:trPr>
        <w:tc>
          <w:tcPr>
            <w:tcW w:w="556" w:type="dxa"/>
            <w:shd w:val="clear" w:color="auto" w:fill="FFFFFF"/>
            <w:vAlign w:val="center"/>
          </w:tcPr>
          <w:p w:rsidR="00F52858" w:rsidRDefault="00F52858" w:rsidP="00FF1697">
            <w:pPr>
              <w:pStyle w:val="-1"/>
              <w:numPr>
                <w:ilvl w:val="0"/>
                <w:numId w:val="2"/>
              </w:numPr>
              <w:jc w:val="center"/>
              <w:rPr>
                <w:rFonts w:hint="eastAsia"/>
                <w:color w:val="000000"/>
              </w:rPr>
            </w:pPr>
          </w:p>
        </w:tc>
        <w:tc>
          <w:tcPr>
            <w:tcW w:w="1134" w:type="dxa"/>
            <w:vMerge/>
            <w:shd w:val="clear" w:color="auto" w:fill="FFFFFF"/>
            <w:vAlign w:val="center"/>
          </w:tcPr>
          <w:p w:rsidR="00F52858" w:rsidRDefault="00F52858" w:rsidP="009012E4">
            <w:pPr>
              <w:pStyle w:val="-1"/>
              <w:jc w:val="center"/>
              <w:rPr>
                <w:rFonts w:hint="eastAsia"/>
                <w:color w:val="000000"/>
              </w:rPr>
            </w:pPr>
          </w:p>
        </w:tc>
        <w:tc>
          <w:tcPr>
            <w:tcW w:w="1210" w:type="dxa"/>
            <w:shd w:val="clear" w:color="auto" w:fill="FFFFFF"/>
            <w:vAlign w:val="center"/>
          </w:tcPr>
          <w:p w:rsidR="00F52858" w:rsidRDefault="00F52858" w:rsidP="009012E4">
            <w:pPr>
              <w:pStyle w:val="-1"/>
              <w:jc w:val="center"/>
              <w:rPr>
                <w:rFonts w:hint="eastAsia"/>
                <w:color w:val="000000"/>
              </w:rPr>
            </w:pPr>
          </w:p>
        </w:tc>
        <w:tc>
          <w:tcPr>
            <w:tcW w:w="5298" w:type="dxa"/>
            <w:shd w:val="clear" w:color="auto" w:fill="FFFFFF"/>
            <w:vAlign w:val="center"/>
          </w:tcPr>
          <w:p w:rsidR="00F52858" w:rsidRDefault="00F52858" w:rsidP="009012E4">
            <w:pPr>
              <w:pStyle w:val="-1"/>
              <w:spacing w:line="400" w:lineRule="exact"/>
              <w:jc w:val="both"/>
              <w:rPr>
                <w:rFonts w:hint="eastAsia"/>
                <w:color w:val="000000"/>
              </w:rPr>
            </w:pPr>
            <w:r>
              <w:rPr>
                <w:rFonts w:hint="eastAsia"/>
                <w:b/>
                <w:bCs/>
                <w:color w:val="000000"/>
              </w:rPr>
              <w:t>治疗任务提醒：</w:t>
            </w:r>
            <w:r>
              <w:rPr>
                <w:rFonts w:hint="eastAsia"/>
                <w:color w:val="000000"/>
              </w:rPr>
              <w:t>(1)医生开具医嘱后，系统自动向责任治疗师提醒安排治疗师。(2)责任治疗师向治疗师安排新治疗任务时提醒，系统自动向治疗师提醒有新任务。(3)特殊患者或特殊治疗项目，指定特别治疗日期的，治疗当天自动提醒治疗师。</w:t>
            </w:r>
          </w:p>
        </w:tc>
      </w:tr>
      <w:tr w:rsidR="00F52858" w:rsidTr="009012E4">
        <w:trPr>
          <w:jc w:val="center"/>
        </w:trPr>
        <w:tc>
          <w:tcPr>
            <w:tcW w:w="556" w:type="dxa"/>
            <w:shd w:val="clear" w:color="auto" w:fill="FFFFFF"/>
            <w:vAlign w:val="center"/>
          </w:tcPr>
          <w:p w:rsidR="00F52858" w:rsidRDefault="00F52858" w:rsidP="00FF1697">
            <w:pPr>
              <w:pStyle w:val="-1"/>
              <w:numPr>
                <w:ilvl w:val="0"/>
                <w:numId w:val="2"/>
              </w:numPr>
              <w:jc w:val="center"/>
              <w:rPr>
                <w:rFonts w:hint="eastAsia"/>
                <w:color w:val="000000"/>
              </w:rPr>
            </w:pPr>
          </w:p>
        </w:tc>
        <w:tc>
          <w:tcPr>
            <w:tcW w:w="1134" w:type="dxa"/>
            <w:vMerge/>
            <w:shd w:val="clear" w:color="auto" w:fill="FFFFFF"/>
            <w:vAlign w:val="center"/>
          </w:tcPr>
          <w:p w:rsidR="00F52858" w:rsidRDefault="00F52858" w:rsidP="009012E4">
            <w:pPr>
              <w:pStyle w:val="-1"/>
              <w:jc w:val="center"/>
              <w:rPr>
                <w:rFonts w:hint="eastAsia"/>
                <w:color w:val="000000"/>
              </w:rPr>
            </w:pPr>
          </w:p>
        </w:tc>
        <w:tc>
          <w:tcPr>
            <w:tcW w:w="1210" w:type="dxa"/>
            <w:shd w:val="clear" w:color="auto" w:fill="FFFFFF"/>
            <w:vAlign w:val="center"/>
          </w:tcPr>
          <w:p w:rsidR="00F52858" w:rsidRDefault="00F52858" w:rsidP="009012E4">
            <w:pPr>
              <w:pStyle w:val="-1"/>
              <w:jc w:val="center"/>
              <w:rPr>
                <w:rFonts w:hint="eastAsia"/>
                <w:color w:val="000000"/>
              </w:rPr>
            </w:pPr>
          </w:p>
        </w:tc>
        <w:tc>
          <w:tcPr>
            <w:tcW w:w="5298" w:type="dxa"/>
            <w:shd w:val="clear" w:color="auto" w:fill="FFFFFF"/>
            <w:vAlign w:val="center"/>
          </w:tcPr>
          <w:p w:rsidR="00F52858" w:rsidRDefault="00F52858" w:rsidP="009012E4">
            <w:pPr>
              <w:pStyle w:val="-1"/>
              <w:spacing w:line="400" w:lineRule="exact"/>
              <w:jc w:val="both"/>
              <w:rPr>
                <w:rFonts w:hint="eastAsia"/>
                <w:color w:val="000000"/>
              </w:rPr>
            </w:pPr>
            <w:r>
              <w:rPr>
                <w:rFonts w:hint="eastAsia"/>
                <w:b/>
                <w:bCs/>
                <w:color w:val="000000"/>
              </w:rPr>
              <w:t>治疗执行记录提醒：</w:t>
            </w:r>
            <w:r>
              <w:rPr>
                <w:rFonts w:hint="eastAsia"/>
                <w:color w:val="000000"/>
              </w:rPr>
              <w:t>治疗项目“执行”后，自动提醒相应治疗师。</w:t>
            </w:r>
          </w:p>
        </w:tc>
      </w:tr>
      <w:tr w:rsidR="00F52858" w:rsidTr="009012E4">
        <w:trPr>
          <w:jc w:val="center"/>
        </w:trPr>
        <w:tc>
          <w:tcPr>
            <w:tcW w:w="556" w:type="dxa"/>
            <w:shd w:val="clear" w:color="auto" w:fill="FFFFFF"/>
            <w:vAlign w:val="center"/>
          </w:tcPr>
          <w:p w:rsidR="00F52858" w:rsidRDefault="00F52858" w:rsidP="00FF1697">
            <w:pPr>
              <w:pStyle w:val="-1"/>
              <w:numPr>
                <w:ilvl w:val="0"/>
                <w:numId w:val="2"/>
              </w:numPr>
              <w:jc w:val="center"/>
              <w:rPr>
                <w:rFonts w:hint="eastAsia"/>
                <w:color w:val="000000"/>
              </w:rPr>
            </w:pPr>
          </w:p>
        </w:tc>
        <w:tc>
          <w:tcPr>
            <w:tcW w:w="1134" w:type="dxa"/>
            <w:vMerge/>
            <w:shd w:val="clear" w:color="auto" w:fill="FFFFFF"/>
            <w:vAlign w:val="center"/>
          </w:tcPr>
          <w:p w:rsidR="00F52858" w:rsidRDefault="00F52858" w:rsidP="009012E4">
            <w:pPr>
              <w:pStyle w:val="-1"/>
              <w:jc w:val="center"/>
              <w:rPr>
                <w:rFonts w:hint="eastAsia"/>
                <w:color w:val="000000"/>
              </w:rPr>
            </w:pPr>
          </w:p>
        </w:tc>
        <w:tc>
          <w:tcPr>
            <w:tcW w:w="1210" w:type="dxa"/>
            <w:shd w:val="clear" w:color="auto" w:fill="FFFFFF"/>
            <w:vAlign w:val="center"/>
          </w:tcPr>
          <w:p w:rsidR="00F52858" w:rsidRDefault="00F52858" w:rsidP="009012E4">
            <w:pPr>
              <w:pStyle w:val="-1"/>
              <w:jc w:val="center"/>
              <w:rPr>
                <w:rFonts w:hint="eastAsia"/>
                <w:color w:val="000000"/>
              </w:rPr>
            </w:pPr>
          </w:p>
        </w:tc>
        <w:tc>
          <w:tcPr>
            <w:tcW w:w="5298" w:type="dxa"/>
            <w:shd w:val="clear" w:color="auto" w:fill="FFFFFF"/>
            <w:vAlign w:val="center"/>
          </w:tcPr>
          <w:p w:rsidR="00F52858" w:rsidRDefault="00F52858" w:rsidP="009012E4">
            <w:pPr>
              <w:pStyle w:val="-1"/>
              <w:spacing w:line="400" w:lineRule="exact"/>
              <w:jc w:val="both"/>
              <w:rPr>
                <w:rFonts w:hint="eastAsia"/>
                <w:color w:val="000000"/>
              </w:rPr>
            </w:pPr>
            <w:r>
              <w:rPr>
                <w:rFonts w:hint="eastAsia"/>
                <w:b/>
                <w:bCs/>
                <w:color w:val="000000"/>
              </w:rPr>
              <w:t>会诊提醒：</w:t>
            </w:r>
            <w:r>
              <w:rPr>
                <w:rFonts w:hint="eastAsia"/>
                <w:color w:val="000000"/>
              </w:rPr>
              <w:t>会诊计划提醒。</w:t>
            </w:r>
          </w:p>
        </w:tc>
      </w:tr>
      <w:tr w:rsidR="00F52858" w:rsidTr="009012E4">
        <w:trPr>
          <w:jc w:val="center"/>
        </w:trPr>
        <w:tc>
          <w:tcPr>
            <w:tcW w:w="556" w:type="dxa"/>
            <w:shd w:val="clear" w:color="auto" w:fill="FFFFFF"/>
            <w:vAlign w:val="center"/>
          </w:tcPr>
          <w:p w:rsidR="00F52858" w:rsidRDefault="00F52858" w:rsidP="00FF1697">
            <w:pPr>
              <w:pStyle w:val="-1"/>
              <w:numPr>
                <w:ilvl w:val="0"/>
                <w:numId w:val="2"/>
              </w:numPr>
              <w:jc w:val="center"/>
              <w:rPr>
                <w:rFonts w:hint="eastAsia"/>
                <w:color w:val="000000"/>
              </w:rPr>
            </w:pPr>
          </w:p>
        </w:tc>
        <w:tc>
          <w:tcPr>
            <w:tcW w:w="1134" w:type="dxa"/>
            <w:vMerge/>
            <w:shd w:val="clear" w:color="auto" w:fill="FFFFFF"/>
            <w:vAlign w:val="center"/>
          </w:tcPr>
          <w:p w:rsidR="00F52858" w:rsidRDefault="00F52858" w:rsidP="009012E4">
            <w:pPr>
              <w:pStyle w:val="-1"/>
              <w:jc w:val="center"/>
              <w:rPr>
                <w:rFonts w:hint="eastAsia"/>
                <w:color w:val="000000"/>
              </w:rPr>
            </w:pPr>
          </w:p>
        </w:tc>
        <w:tc>
          <w:tcPr>
            <w:tcW w:w="1210" w:type="dxa"/>
            <w:shd w:val="clear" w:color="auto" w:fill="FFFFFF"/>
            <w:vAlign w:val="center"/>
          </w:tcPr>
          <w:p w:rsidR="00F52858" w:rsidRDefault="00F52858" w:rsidP="009012E4">
            <w:pPr>
              <w:pStyle w:val="-1"/>
              <w:jc w:val="center"/>
              <w:rPr>
                <w:rFonts w:hint="eastAsia"/>
                <w:color w:val="000000"/>
              </w:rPr>
            </w:pPr>
          </w:p>
        </w:tc>
        <w:tc>
          <w:tcPr>
            <w:tcW w:w="5298" w:type="dxa"/>
            <w:shd w:val="clear" w:color="auto" w:fill="FFFFFF"/>
            <w:vAlign w:val="center"/>
          </w:tcPr>
          <w:p w:rsidR="00F52858" w:rsidRDefault="00F52858" w:rsidP="009012E4">
            <w:pPr>
              <w:pStyle w:val="-1"/>
              <w:spacing w:line="400" w:lineRule="exact"/>
              <w:jc w:val="both"/>
              <w:rPr>
                <w:rFonts w:hint="eastAsia"/>
                <w:color w:val="000000"/>
              </w:rPr>
            </w:pPr>
            <w:r>
              <w:rPr>
                <w:rFonts w:hint="eastAsia"/>
                <w:b/>
                <w:bCs/>
                <w:color w:val="000000"/>
              </w:rPr>
              <w:t>出院提醒：</w:t>
            </w:r>
            <w:r>
              <w:rPr>
                <w:rFonts w:hint="eastAsia"/>
                <w:color w:val="000000"/>
              </w:rPr>
              <w:t>(1)临床医生下出院医嘱后；(2)康复系统提醒康复中心，对有康复治疗项目的病人收费。</w:t>
            </w:r>
          </w:p>
        </w:tc>
      </w:tr>
      <w:tr w:rsidR="00F52858" w:rsidTr="009012E4">
        <w:trPr>
          <w:jc w:val="center"/>
        </w:trPr>
        <w:tc>
          <w:tcPr>
            <w:tcW w:w="556" w:type="dxa"/>
            <w:shd w:val="clear" w:color="auto" w:fill="FFFFFF"/>
            <w:vAlign w:val="center"/>
          </w:tcPr>
          <w:p w:rsidR="00F52858" w:rsidRDefault="00F52858" w:rsidP="00FF1697">
            <w:pPr>
              <w:pStyle w:val="-1"/>
              <w:numPr>
                <w:ilvl w:val="0"/>
                <w:numId w:val="2"/>
              </w:numPr>
              <w:jc w:val="center"/>
              <w:rPr>
                <w:rFonts w:hint="eastAsia"/>
                <w:color w:val="000000"/>
              </w:rPr>
            </w:pPr>
          </w:p>
        </w:tc>
        <w:tc>
          <w:tcPr>
            <w:tcW w:w="1134" w:type="dxa"/>
            <w:vMerge/>
            <w:shd w:val="clear" w:color="auto" w:fill="FFFFFF"/>
            <w:vAlign w:val="center"/>
          </w:tcPr>
          <w:p w:rsidR="00F52858" w:rsidRDefault="00F52858" w:rsidP="009012E4">
            <w:pPr>
              <w:pStyle w:val="-1"/>
              <w:jc w:val="center"/>
              <w:rPr>
                <w:rFonts w:hint="eastAsia"/>
                <w:color w:val="000000"/>
              </w:rPr>
            </w:pPr>
          </w:p>
        </w:tc>
        <w:tc>
          <w:tcPr>
            <w:tcW w:w="1210" w:type="dxa"/>
            <w:shd w:val="clear" w:color="auto" w:fill="FFFFFF"/>
            <w:vAlign w:val="center"/>
          </w:tcPr>
          <w:p w:rsidR="00F52858" w:rsidRDefault="00F52858" w:rsidP="009012E4">
            <w:pPr>
              <w:pStyle w:val="-1"/>
              <w:jc w:val="center"/>
              <w:rPr>
                <w:rFonts w:hint="eastAsia"/>
                <w:color w:val="000000"/>
              </w:rPr>
            </w:pPr>
          </w:p>
        </w:tc>
        <w:tc>
          <w:tcPr>
            <w:tcW w:w="5298" w:type="dxa"/>
            <w:shd w:val="clear" w:color="auto" w:fill="FFFFFF"/>
            <w:vAlign w:val="center"/>
          </w:tcPr>
          <w:p w:rsidR="00F52858" w:rsidRDefault="00F52858" w:rsidP="009012E4">
            <w:pPr>
              <w:pStyle w:val="-1"/>
              <w:spacing w:line="400" w:lineRule="exact"/>
              <w:jc w:val="both"/>
              <w:rPr>
                <w:rFonts w:hint="eastAsia"/>
                <w:color w:val="000000"/>
              </w:rPr>
            </w:pPr>
            <w:r>
              <w:rPr>
                <w:rFonts w:hint="eastAsia"/>
                <w:b/>
                <w:bCs/>
                <w:color w:val="000000"/>
              </w:rPr>
              <w:t>出院小结提醒：</w:t>
            </w:r>
            <w:r>
              <w:rPr>
                <w:rFonts w:hint="eastAsia"/>
                <w:color w:val="000000"/>
              </w:rPr>
              <w:t>(1)制定出院小结时间计划。(2)定时提醒。</w:t>
            </w:r>
          </w:p>
        </w:tc>
      </w:tr>
      <w:tr w:rsidR="00F52858" w:rsidTr="009012E4">
        <w:trPr>
          <w:jc w:val="center"/>
        </w:trPr>
        <w:tc>
          <w:tcPr>
            <w:tcW w:w="556" w:type="dxa"/>
            <w:shd w:val="clear" w:color="auto" w:fill="FFFFFF"/>
            <w:vAlign w:val="center"/>
          </w:tcPr>
          <w:p w:rsidR="00F52858" w:rsidRDefault="00F52858" w:rsidP="00FF1697">
            <w:pPr>
              <w:pStyle w:val="-1"/>
              <w:numPr>
                <w:ilvl w:val="0"/>
                <w:numId w:val="2"/>
              </w:numPr>
              <w:jc w:val="center"/>
              <w:rPr>
                <w:rFonts w:hint="eastAsia"/>
                <w:color w:val="000000"/>
              </w:rPr>
            </w:pPr>
          </w:p>
        </w:tc>
        <w:tc>
          <w:tcPr>
            <w:tcW w:w="1134" w:type="dxa"/>
            <w:vMerge w:val="restart"/>
            <w:shd w:val="clear" w:color="auto" w:fill="FFFFFF"/>
            <w:vAlign w:val="center"/>
          </w:tcPr>
          <w:p w:rsidR="00F52858" w:rsidRDefault="00F52858" w:rsidP="009012E4">
            <w:pPr>
              <w:pStyle w:val="-1"/>
              <w:jc w:val="center"/>
              <w:rPr>
                <w:rFonts w:hint="eastAsia"/>
                <w:color w:val="000000"/>
              </w:rPr>
            </w:pPr>
            <w:r>
              <w:rPr>
                <w:rFonts w:hint="eastAsia"/>
                <w:b/>
                <w:bCs/>
                <w:color w:val="000000"/>
              </w:rPr>
              <w:t>治疗确认终端</w:t>
            </w:r>
          </w:p>
        </w:tc>
        <w:tc>
          <w:tcPr>
            <w:tcW w:w="1210" w:type="dxa"/>
            <w:shd w:val="clear" w:color="auto" w:fill="FFFFFF"/>
            <w:vAlign w:val="center"/>
          </w:tcPr>
          <w:p w:rsidR="00F52858" w:rsidRDefault="00F52858" w:rsidP="009012E4">
            <w:pPr>
              <w:pStyle w:val="-1"/>
              <w:jc w:val="center"/>
              <w:rPr>
                <w:rFonts w:hint="eastAsia"/>
                <w:color w:val="000000"/>
              </w:rPr>
            </w:pPr>
          </w:p>
        </w:tc>
        <w:tc>
          <w:tcPr>
            <w:tcW w:w="5298" w:type="dxa"/>
            <w:shd w:val="clear" w:color="auto" w:fill="FFFFFF"/>
            <w:vAlign w:val="center"/>
          </w:tcPr>
          <w:p w:rsidR="00F52858" w:rsidRDefault="00F52858" w:rsidP="009012E4">
            <w:pPr>
              <w:pStyle w:val="-1"/>
              <w:spacing w:line="400" w:lineRule="exact"/>
              <w:jc w:val="both"/>
              <w:rPr>
                <w:rFonts w:hint="eastAsia"/>
                <w:b/>
                <w:bCs/>
                <w:color w:val="000000"/>
              </w:rPr>
            </w:pPr>
            <w:r>
              <w:rPr>
                <w:rFonts w:hint="eastAsia"/>
                <w:b/>
                <w:bCs/>
                <w:color w:val="000000"/>
              </w:rPr>
              <w:t>治疗确认终端注册登记与业务权限管理。</w:t>
            </w:r>
          </w:p>
        </w:tc>
      </w:tr>
      <w:tr w:rsidR="00F52858" w:rsidTr="009012E4">
        <w:trPr>
          <w:jc w:val="center"/>
        </w:trPr>
        <w:tc>
          <w:tcPr>
            <w:tcW w:w="556" w:type="dxa"/>
            <w:shd w:val="clear" w:color="auto" w:fill="FFFFFF"/>
            <w:vAlign w:val="center"/>
          </w:tcPr>
          <w:p w:rsidR="00F52858" w:rsidRDefault="00F52858" w:rsidP="00FF1697">
            <w:pPr>
              <w:pStyle w:val="-1"/>
              <w:numPr>
                <w:ilvl w:val="0"/>
                <w:numId w:val="2"/>
              </w:numPr>
              <w:jc w:val="center"/>
              <w:rPr>
                <w:rFonts w:hint="eastAsia"/>
                <w:color w:val="000000"/>
              </w:rPr>
            </w:pPr>
          </w:p>
        </w:tc>
        <w:tc>
          <w:tcPr>
            <w:tcW w:w="1134" w:type="dxa"/>
            <w:vMerge/>
            <w:shd w:val="clear" w:color="auto" w:fill="FFFFFF"/>
            <w:vAlign w:val="center"/>
          </w:tcPr>
          <w:p w:rsidR="00F52858" w:rsidRDefault="00F52858" w:rsidP="009012E4">
            <w:pPr>
              <w:pStyle w:val="-1"/>
              <w:jc w:val="center"/>
              <w:rPr>
                <w:rFonts w:hint="eastAsia"/>
                <w:color w:val="000000"/>
              </w:rPr>
            </w:pPr>
          </w:p>
        </w:tc>
        <w:tc>
          <w:tcPr>
            <w:tcW w:w="1210" w:type="dxa"/>
            <w:shd w:val="clear" w:color="auto" w:fill="FFFFFF"/>
            <w:vAlign w:val="center"/>
          </w:tcPr>
          <w:p w:rsidR="00F52858" w:rsidRDefault="00F52858" w:rsidP="009012E4">
            <w:pPr>
              <w:pStyle w:val="-1"/>
              <w:jc w:val="center"/>
              <w:rPr>
                <w:rFonts w:hint="eastAsia"/>
                <w:b/>
                <w:bCs/>
                <w:color w:val="000000"/>
              </w:rPr>
            </w:pPr>
            <w:r>
              <w:rPr>
                <w:rFonts w:hint="eastAsia"/>
                <w:b/>
                <w:bCs/>
                <w:color w:val="000000"/>
              </w:rPr>
              <w:t>终端登记授权</w:t>
            </w:r>
          </w:p>
        </w:tc>
        <w:tc>
          <w:tcPr>
            <w:tcW w:w="5298" w:type="dxa"/>
            <w:shd w:val="clear" w:color="auto" w:fill="FFFFFF"/>
            <w:vAlign w:val="center"/>
          </w:tcPr>
          <w:p w:rsidR="00F52858" w:rsidRDefault="00F52858" w:rsidP="009012E4">
            <w:pPr>
              <w:pStyle w:val="-1"/>
              <w:spacing w:line="400" w:lineRule="exact"/>
              <w:jc w:val="both"/>
              <w:rPr>
                <w:rFonts w:hint="eastAsia"/>
                <w:color w:val="000000"/>
              </w:rPr>
            </w:pPr>
            <w:r>
              <w:rPr>
                <w:rFonts w:hint="eastAsia"/>
                <w:color w:val="000000"/>
              </w:rPr>
              <w:t>治疗师PDA、患者自助机注册登记，业务权限配置管理。</w:t>
            </w:r>
          </w:p>
        </w:tc>
      </w:tr>
      <w:tr w:rsidR="00F52858" w:rsidTr="009012E4">
        <w:trPr>
          <w:jc w:val="center"/>
        </w:trPr>
        <w:tc>
          <w:tcPr>
            <w:tcW w:w="556" w:type="dxa"/>
            <w:shd w:val="clear" w:color="auto" w:fill="FFFFFF"/>
            <w:vAlign w:val="center"/>
          </w:tcPr>
          <w:p w:rsidR="00F52858" w:rsidRDefault="00F52858" w:rsidP="00FF1697">
            <w:pPr>
              <w:pStyle w:val="-1"/>
              <w:numPr>
                <w:ilvl w:val="0"/>
                <w:numId w:val="2"/>
              </w:numPr>
              <w:jc w:val="center"/>
              <w:rPr>
                <w:rFonts w:hint="eastAsia"/>
                <w:color w:val="000000"/>
              </w:rPr>
            </w:pPr>
          </w:p>
        </w:tc>
        <w:tc>
          <w:tcPr>
            <w:tcW w:w="1134" w:type="dxa"/>
            <w:vMerge w:val="restart"/>
            <w:shd w:val="clear" w:color="auto" w:fill="FFFFFF"/>
            <w:vAlign w:val="center"/>
          </w:tcPr>
          <w:p w:rsidR="00F52858" w:rsidRDefault="00F52858" w:rsidP="009012E4">
            <w:pPr>
              <w:pStyle w:val="-1"/>
              <w:jc w:val="center"/>
              <w:rPr>
                <w:rFonts w:hint="eastAsia"/>
                <w:b/>
                <w:bCs/>
                <w:color w:val="000000"/>
              </w:rPr>
            </w:pPr>
            <w:r>
              <w:rPr>
                <w:rFonts w:hint="eastAsia"/>
                <w:b/>
                <w:bCs/>
                <w:color w:val="000000"/>
              </w:rPr>
              <w:t>康复评估模块</w:t>
            </w:r>
          </w:p>
        </w:tc>
        <w:tc>
          <w:tcPr>
            <w:tcW w:w="1210" w:type="dxa"/>
            <w:shd w:val="clear" w:color="auto" w:fill="FFFFFF"/>
            <w:vAlign w:val="center"/>
          </w:tcPr>
          <w:p w:rsidR="00F52858" w:rsidRDefault="00F52858" w:rsidP="009012E4">
            <w:pPr>
              <w:pStyle w:val="-1"/>
              <w:jc w:val="center"/>
              <w:rPr>
                <w:rFonts w:hint="eastAsia"/>
                <w:b/>
                <w:bCs/>
                <w:color w:val="000000"/>
              </w:rPr>
            </w:pPr>
          </w:p>
        </w:tc>
        <w:tc>
          <w:tcPr>
            <w:tcW w:w="5298" w:type="dxa"/>
            <w:shd w:val="clear" w:color="auto" w:fill="FFFFFF"/>
            <w:vAlign w:val="center"/>
          </w:tcPr>
          <w:p w:rsidR="00F52858" w:rsidRDefault="00F52858" w:rsidP="009012E4">
            <w:pPr>
              <w:pStyle w:val="-1"/>
              <w:spacing w:line="400" w:lineRule="exact"/>
              <w:jc w:val="both"/>
              <w:rPr>
                <w:rFonts w:cs="宋体" w:hint="eastAsia"/>
                <w:color w:val="000000"/>
                <w:kern w:val="0"/>
                <w:lang/>
              </w:rPr>
            </w:pPr>
            <w:r>
              <w:rPr>
                <w:rFonts w:hint="eastAsia"/>
                <w:color w:val="000000"/>
              </w:rPr>
              <w:t>（1）康复评定量表模板。（2）在线填写康复评定内容，系统自动评分及反馈小结。（3）多次评定记录对比展示。（4）查看及打印评定记录。</w:t>
            </w:r>
          </w:p>
        </w:tc>
      </w:tr>
      <w:tr w:rsidR="00F52858" w:rsidTr="009012E4">
        <w:trPr>
          <w:jc w:val="center"/>
        </w:trPr>
        <w:tc>
          <w:tcPr>
            <w:tcW w:w="556" w:type="dxa"/>
            <w:shd w:val="clear" w:color="auto" w:fill="FFFFFF"/>
            <w:vAlign w:val="center"/>
          </w:tcPr>
          <w:p w:rsidR="00F52858" w:rsidRDefault="00F52858" w:rsidP="00FF1697">
            <w:pPr>
              <w:pStyle w:val="-1"/>
              <w:numPr>
                <w:ilvl w:val="0"/>
                <w:numId w:val="2"/>
              </w:numPr>
              <w:jc w:val="center"/>
              <w:rPr>
                <w:rFonts w:hint="eastAsia"/>
                <w:color w:val="000000"/>
              </w:rPr>
            </w:pPr>
          </w:p>
        </w:tc>
        <w:tc>
          <w:tcPr>
            <w:tcW w:w="1134" w:type="dxa"/>
            <w:vMerge/>
            <w:shd w:val="clear" w:color="auto" w:fill="FFFFFF"/>
            <w:vAlign w:val="center"/>
          </w:tcPr>
          <w:p w:rsidR="00F52858" w:rsidRDefault="00F52858" w:rsidP="009012E4">
            <w:pPr>
              <w:pStyle w:val="-1"/>
              <w:jc w:val="center"/>
              <w:rPr>
                <w:rFonts w:hint="eastAsia"/>
                <w:b/>
                <w:bCs/>
                <w:color w:val="000000"/>
              </w:rPr>
            </w:pPr>
          </w:p>
        </w:tc>
        <w:tc>
          <w:tcPr>
            <w:tcW w:w="1210" w:type="dxa"/>
            <w:shd w:val="clear" w:color="auto" w:fill="FFFFFF"/>
            <w:vAlign w:val="center"/>
          </w:tcPr>
          <w:p w:rsidR="00F52858" w:rsidRDefault="00F52858" w:rsidP="009012E4">
            <w:pPr>
              <w:pStyle w:val="-1"/>
              <w:jc w:val="center"/>
              <w:rPr>
                <w:rFonts w:hint="eastAsia"/>
                <w:b/>
                <w:bCs/>
                <w:color w:val="000000"/>
              </w:rPr>
            </w:pPr>
          </w:p>
        </w:tc>
        <w:tc>
          <w:tcPr>
            <w:tcW w:w="5298" w:type="dxa"/>
            <w:shd w:val="clear" w:color="auto" w:fill="FFFFFF"/>
            <w:vAlign w:val="center"/>
          </w:tcPr>
          <w:p w:rsidR="00F52858" w:rsidRDefault="00F52858" w:rsidP="009012E4">
            <w:pPr>
              <w:pStyle w:val="-1"/>
              <w:spacing w:line="400" w:lineRule="exact"/>
              <w:jc w:val="both"/>
              <w:rPr>
                <w:rFonts w:hint="eastAsia"/>
                <w:color w:val="000000"/>
              </w:rPr>
            </w:pPr>
            <w:r>
              <w:rPr>
                <w:rFonts w:cs="宋体" w:hint="eastAsia"/>
                <w:color w:val="000000"/>
                <w:kern w:val="0"/>
                <w:lang/>
              </w:rPr>
              <w:t>▲</w:t>
            </w:r>
            <w:r>
              <w:rPr>
                <w:color w:val="000000"/>
              </w:rPr>
              <w:t>国家标准 《功能、残疾、健康分类的康复组合评定》 （GB/T 41843-2022）</w:t>
            </w:r>
            <w:r>
              <w:rPr>
                <w:rFonts w:hint="eastAsia"/>
                <w:color w:val="000000"/>
              </w:rPr>
              <w:t>，支持人工填写，专家判断，模型预测；支持快速查看填写注释；支持多中心填写。</w:t>
            </w:r>
          </w:p>
        </w:tc>
      </w:tr>
    </w:tbl>
    <w:p w:rsidR="00F52858" w:rsidRDefault="00F52858" w:rsidP="00FF1697">
      <w:pPr>
        <w:pStyle w:val="2"/>
        <w:rPr>
          <w:rFonts w:ascii="宋体" w:eastAsia="宋体" w:hAnsi="宋体" w:cs="宋体"/>
          <w:sz w:val="21"/>
          <w:szCs w:val="21"/>
        </w:rPr>
      </w:pPr>
      <w:bookmarkStart w:id="6" w:name="_Toc192065998"/>
      <w:r>
        <w:rPr>
          <w:rFonts w:ascii="宋体" w:eastAsia="宋体" w:hAnsi="宋体" w:cs="宋体" w:hint="eastAsia"/>
          <w:sz w:val="21"/>
          <w:szCs w:val="21"/>
        </w:rPr>
        <w:lastRenderedPageBreak/>
        <w:t>（三）服务与售后</w:t>
      </w:r>
      <w:bookmarkEnd w:id="6"/>
    </w:p>
    <w:p w:rsidR="00F52858" w:rsidRDefault="00F52858" w:rsidP="00FF1697">
      <w:pPr>
        <w:pStyle w:val="11"/>
        <w:widowControl/>
        <w:numPr>
          <w:ilvl w:val="0"/>
          <w:numId w:val="3"/>
        </w:numPr>
        <w:spacing w:line="400" w:lineRule="exact"/>
        <w:ind w:firstLineChars="0"/>
        <w:jc w:val="left"/>
        <w:rPr>
          <w:rFonts w:ascii="宋体" w:hAnsi="宋体"/>
          <w:szCs w:val="21"/>
        </w:rPr>
      </w:pPr>
      <w:r>
        <w:rPr>
          <w:rFonts w:ascii="宋体" w:hAnsi="宋体" w:hint="eastAsia"/>
          <w:szCs w:val="21"/>
        </w:rPr>
        <w:t>提供7*24小时技术支持，责任工程师的移动电话24小时保持畅通,电话技术支持服务的响应时间为 1小时内，协作甲方工程师的日常维护，电话或远程控制不能解决的问题，24小时内现场服务解决。</w:t>
      </w:r>
    </w:p>
    <w:p w:rsidR="00F52858" w:rsidRDefault="00F52858" w:rsidP="00FF1697">
      <w:pPr>
        <w:pStyle w:val="11"/>
        <w:widowControl/>
        <w:numPr>
          <w:ilvl w:val="0"/>
          <w:numId w:val="3"/>
        </w:numPr>
        <w:spacing w:line="400" w:lineRule="exact"/>
        <w:ind w:firstLineChars="0"/>
        <w:jc w:val="left"/>
        <w:rPr>
          <w:rFonts w:ascii="宋体" w:hAnsi="宋体" w:hint="eastAsia"/>
          <w:szCs w:val="21"/>
        </w:rPr>
      </w:pPr>
      <w:r>
        <w:rPr>
          <w:rFonts w:ascii="宋体" w:hAnsi="宋体" w:hint="eastAsia"/>
          <w:szCs w:val="21"/>
        </w:rPr>
        <w:t xml:space="preserve">各投标人应在投标文件中列明整机免费保修期 </w:t>
      </w:r>
      <w:r>
        <w:rPr>
          <w:rFonts w:ascii="宋体" w:hAnsi="宋体"/>
          <w:szCs w:val="21"/>
        </w:rPr>
        <w:t>1</w:t>
      </w:r>
      <w:r>
        <w:rPr>
          <w:rFonts w:ascii="宋体" w:hAnsi="宋体" w:hint="eastAsia"/>
          <w:szCs w:val="21"/>
        </w:rPr>
        <w:t xml:space="preserve"> 年,终身维修。保修期内,年度定期预防性维护保养次数应不少于 </w:t>
      </w:r>
      <w:r>
        <w:rPr>
          <w:rFonts w:ascii="宋体" w:hAnsi="宋体"/>
          <w:szCs w:val="21"/>
        </w:rPr>
        <w:t>2</w:t>
      </w:r>
      <w:r>
        <w:rPr>
          <w:rFonts w:ascii="宋体" w:hAnsi="宋体" w:hint="eastAsia"/>
          <w:szCs w:val="21"/>
        </w:rPr>
        <w:t>次/年。保修期内免工时费。</w:t>
      </w:r>
    </w:p>
    <w:p w:rsidR="00F52858" w:rsidRPr="003A7F32" w:rsidRDefault="00F52858" w:rsidP="00FF1697">
      <w:pPr>
        <w:pStyle w:val="11"/>
        <w:widowControl/>
        <w:numPr>
          <w:ilvl w:val="0"/>
          <w:numId w:val="3"/>
        </w:numPr>
        <w:spacing w:line="400" w:lineRule="exact"/>
        <w:ind w:firstLineChars="0"/>
        <w:jc w:val="left"/>
        <w:rPr>
          <w:rFonts w:ascii="宋体" w:hAnsi="宋体"/>
          <w:b/>
          <w:szCs w:val="21"/>
        </w:rPr>
      </w:pPr>
      <w:r w:rsidRPr="003A7F32">
        <w:rPr>
          <w:rFonts w:ascii="宋体" w:hAnsi="宋体" w:hint="eastAsia"/>
          <w:szCs w:val="21"/>
        </w:rPr>
        <w:t>▲必需无条件配合医院互联互通五乙过级改造以及电子病历五级过级改造，</w:t>
      </w:r>
      <w:r w:rsidRPr="003A7F32">
        <w:rPr>
          <w:rFonts w:ascii="宋体" w:hAnsi="宋体" w:hint="eastAsia"/>
          <w:b/>
          <w:color w:val="FF0000"/>
          <w:szCs w:val="21"/>
        </w:rPr>
        <w:t>出具承诺函，格式自拟。</w:t>
      </w:r>
    </w:p>
    <w:p w:rsidR="00F52858" w:rsidRDefault="00F52858" w:rsidP="00FF1697">
      <w:pPr>
        <w:pStyle w:val="2"/>
        <w:rPr>
          <w:rFonts w:ascii="宋体" w:eastAsia="宋体" w:hAnsi="宋体" w:cs="宋体"/>
          <w:sz w:val="21"/>
          <w:szCs w:val="21"/>
        </w:rPr>
      </w:pPr>
      <w:bookmarkStart w:id="7" w:name="_Toc192065999"/>
      <w:r>
        <w:rPr>
          <w:rFonts w:ascii="宋体" w:eastAsia="宋体" w:hAnsi="宋体" w:cs="宋体" w:hint="eastAsia"/>
          <w:sz w:val="21"/>
          <w:szCs w:val="21"/>
        </w:rPr>
        <w:t>（四）培训要求</w:t>
      </w:r>
      <w:bookmarkEnd w:id="7"/>
    </w:p>
    <w:p w:rsidR="00F52858" w:rsidRDefault="00F52858" w:rsidP="00FF1697">
      <w:pPr>
        <w:pStyle w:val="11"/>
        <w:widowControl/>
        <w:spacing w:line="400" w:lineRule="exact"/>
        <w:ind w:left="360" w:firstLineChars="0" w:firstLine="0"/>
        <w:jc w:val="left"/>
        <w:rPr>
          <w:rFonts w:ascii="宋体" w:hAnsi="宋体" w:hint="eastAsia"/>
          <w:szCs w:val="21"/>
        </w:rPr>
      </w:pPr>
      <w:r>
        <w:rPr>
          <w:rFonts w:ascii="宋体" w:hAnsi="宋体" w:hint="eastAsia"/>
          <w:szCs w:val="21"/>
        </w:rPr>
        <w:t xml:space="preserve">1、培训：培训对象包括系统管理员和使用人员，系统管理人员培训内容为系统中涉及的相关技术内容；管理人员培训内容为系统流程和相关管理思想； </w:t>
      </w:r>
    </w:p>
    <w:p w:rsidR="00F52858" w:rsidRDefault="00F52858" w:rsidP="00FF1697">
      <w:pPr>
        <w:pStyle w:val="11"/>
        <w:widowControl/>
        <w:spacing w:line="400" w:lineRule="exact"/>
        <w:ind w:left="360" w:firstLineChars="0" w:firstLine="0"/>
        <w:jc w:val="left"/>
        <w:rPr>
          <w:rFonts w:ascii="宋体" w:hAnsi="宋体" w:hint="eastAsia"/>
          <w:szCs w:val="21"/>
        </w:rPr>
      </w:pPr>
      <w:r>
        <w:rPr>
          <w:rFonts w:ascii="宋体" w:hAnsi="宋体" w:hint="eastAsia"/>
          <w:szCs w:val="21"/>
        </w:rPr>
        <w:t>2、根据医院的情况制定相关培训方案，课程设置等。包括培训资料、讲义等。</w:t>
      </w:r>
    </w:p>
    <w:p w:rsidR="00F52858" w:rsidRDefault="00F52858" w:rsidP="00FF1697">
      <w:pPr>
        <w:pStyle w:val="11"/>
        <w:widowControl/>
        <w:spacing w:line="400" w:lineRule="exact"/>
        <w:ind w:left="360" w:firstLineChars="0" w:firstLine="0"/>
        <w:jc w:val="left"/>
        <w:rPr>
          <w:rFonts w:ascii="宋体" w:hAnsi="宋体"/>
          <w:szCs w:val="21"/>
        </w:rPr>
      </w:pPr>
      <w:r>
        <w:rPr>
          <w:rFonts w:ascii="宋体" w:hAnsi="宋体" w:hint="eastAsia"/>
          <w:szCs w:val="21"/>
        </w:rPr>
        <w:t>3、所有的培训费用必须计入投标总价。</w:t>
      </w:r>
    </w:p>
    <w:p w:rsidR="00F52858" w:rsidRDefault="00F52858" w:rsidP="00FF1697"/>
    <w:p w:rsidR="00F52858" w:rsidRDefault="00F52858" w:rsidP="00FF1697">
      <w:pPr>
        <w:widowControl/>
        <w:jc w:val="left"/>
      </w:pPr>
      <w:r>
        <w:br w:type="page"/>
      </w:r>
    </w:p>
    <w:p w:rsidR="00F52858" w:rsidRDefault="00F52858" w:rsidP="00FF1697">
      <w:pPr>
        <w:pStyle w:val="2"/>
      </w:pPr>
      <w:bookmarkStart w:id="8" w:name="_Toc184089380"/>
      <w:bookmarkStart w:id="9" w:name="_Toc180831529"/>
      <w:bookmarkStart w:id="10" w:name="_Toc192066010"/>
      <w:bookmarkEnd w:id="2"/>
      <w:bookmarkEnd w:id="3"/>
      <w:r>
        <w:rPr>
          <w:rFonts w:hint="eastAsia"/>
        </w:rPr>
        <w:lastRenderedPageBreak/>
        <w:t>二</w:t>
      </w:r>
      <w:r w:rsidRPr="00FE20E7">
        <w:t>、</w:t>
      </w:r>
      <w:r>
        <w:t>评</w:t>
      </w:r>
      <w:bookmarkEnd w:id="10"/>
      <w:r>
        <w:rPr>
          <w:rFonts w:hint="eastAsia"/>
        </w:rPr>
        <w:t>分标准</w:t>
      </w:r>
    </w:p>
    <w:p w:rsidR="00FF1697" w:rsidRDefault="00F52858" w:rsidP="00FF1697">
      <w:pPr>
        <w:pStyle w:val="3"/>
        <w:spacing w:line="240" w:lineRule="auto"/>
      </w:pPr>
      <w:bookmarkStart w:id="11" w:name="_Toc192066014"/>
      <w:bookmarkEnd w:id="8"/>
      <w:bookmarkEnd w:id="9"/>
      <w:r>
        <w:rPr>
          <w:rFonts w:ascii="宋体" w:hAnsi="宋体" w:hint="eastAsia"/>
          <w:sz w:val="21"/>
          <w:szCs w:val="21"/>
        </w:rPr>
        <w:t>表4：</w:t>
      </w:r>
      <w:r>
        <w:rPr>
          <w:rFonts w:ascii="宋体" w:cs="宋体" w:hint="eastAsia"/>
          <w:sz w:val="21"/>
          <w:szCs w:val="21"/>
          <w:lang w:val="zh-CN"/>
        </w:rPr>
        <w:t>《商务评议指标表》</w:t>
      </w:r>
      <w:bookmarkEnd w:id="11"/>
      <w:r w:rsidR="00FF1697">
        <w:rPr>
          <w:rFonts w:ascii="宋体" w:hAnsi="宋体" w:hint="eastAsia"/>
          <w:sz w:val="21"/>
          <w:szCs w:val="21"/>
        </w:rPr>
        <w:t xml:space="preserve"> </w:t>
      </w:r>
    </w:p>
    <w:tbl>
      <w:tblPr>
        <w:tblW w:w="8750" w:type="dxa"/>
        <w:tblCellSpacing w:w="0" w:type="dxa"/>
        <w:tblInd w:w="15" w:type="dxa"/>
        <w:tblBorders>
          <w:top w:val="outset" w:sz="6" w:space="0" w:color="DDDDDD"/>
          <w:left w:val="outset" w:sz="6" w:space="0" w:color="DDDDDD"/>
          <w:bottom w:val="outset" w:sz="6" w:space="0" w:color="DDDDDD"/>
          <w:right w:val="outset" w:sz="6" w:space="0" w:color="DDDDDD"/>
        </w:tblBorders>
        <w:tblLayout w:type="fixed"/>
        <w:tblCellMar>
          <w:top w:w="15" w:type="dxa"/>
          <w:left w:w="15" w:type="dxa"/>
          <w:bottom w:w="15" w:type="dxa"/>
          <w:right w:w="15" w:type="dxa"/>
        </w:tblCellMar>
        <w:tblLook w:val="0000"/>
      </w:tblPr>
      <w:tblGrid>
        <w:gridCol w:w="446"/>
        <w:gridCol w:w="1575"/>
        <w:gridCol w:w="716"/>
        <w:gridCol w:w="5440"/>
        <w:gridCol w:w="573"/>
      </w:tblGrid>
      <w:tr w:rsidR="00FF1697" w:rsidTr="009012E4">
        <w:trPr>
          <w:trHeight w:val="385"/>
          <w:tblCellSpacing w:w="0" w:type="dxa"/>
        </w:trPr>
        <w:tc>
          <w:tcPr>
            <w:tcW w:w="446" w:type="dxa"/>
            <w:tcBorders>
              <w:top w:val="outset" w:sz="6" w:space="0" w:color="DDDDDD"/>
              <w:left w:val="outset" w:sz="6" w:space="0" w:color="DDDDDD"/>
              <w:bottom w:val="outset" w:sz="6" w:space="0" w:color="DDDDDD"/>
              <w:right w:val="outset" w:sz="6" w:space="0" w:color="auto"/>
            </w:tcBorders>
            <w:shd w:val="clear" w:color="auto" w:fill="EEEEEE"/>
            <w:vAlign w:val="center"/>
          </w:tcPr>
          <w:p w:rsidR="00FF1697" w:rsidRDefault="00FF1697" w:rsidP="009012E4">
            <w:pPr>
              <w:spacing w:line="400" w:lineRule="exact"/>
              <w:jc w:val="center"/>
              <w:rPr>
                <w:rFonts w:ascii="宋体" w:hAnsi="宋体"/>
                <w:szCs w:val="21"/>
              </w:rPr>
            </w:pPr>
            <w:r>
              <w:rPr>
                <w:rFonts w:ascii="宋体" w:hAnsi="宋体"/>
                <w:szCs w:val="21"/>
              </w:rPr>
              <w:t>序号</w:t>
            </w:r>
          </w:p>
        </w:tc>
        <w:tc>
          <w:tcPr>
            <w:tcW w:w="1575" w:type="dxa"/>
            <w:tcBorders>
              <w:top w:val="outset" w:sz="6" w:space="0" w:color="DDDDDD"/>
              <w:left w:val="outset" w:sz="6" w:space="0" w:color="auto"/>
              <w:bottom w:val="outset" w:sz="6" w:space="0" w:color="DDDDDD"/>
              <w:right w:val="outset" w:sz="6" w:space="0" w:color="auto"/>
            </w:tcBorders>
            <w:shd w:val="clear" w:color="auto" w:fill="EEEEEE"/>
            <w:vAlign w:val="center"/>
          </w:tcPr>
          <w:p w:rsidR="00FF1697" w:rsidRDefault="00FF1697" w:rsidP="009012E4">
            <w:pPr>
              <w:spacing w:line="400" w:lineRule="exact"/>
              <w:ind w:left="90"/>
              <w:jc w:val="center"/>
              <w:rPr>
                <w:rFonts w:ascii="宋体" w:hAnsi="宋体"/>
                <w:szCs w:val="21"/>
              </w:rPr>
            </w:pPr>
            <w:r>
              <w:rPr>
                <w:rFonts w:ascii="宋体" w:hAnsi="宋体"/>
                <w:szCs w:val="21"/>
              </w:rPr>
              <w:t>内容</w:t>
            </w:r>
          </w:p>
        </w:tc>
        <w:tc>
          <w:tcPr>
            <w:tcW w:w="716" w:type="dxa"/>
            <w:tcBorders>
              <w:top w:val="outset" w:sz="6" w:space="0" w:color="DDDDDD"/>
              <w:left w:val="outset" w:sz="6" w:space="0" w:color="auto"/>
              <w:bottom w:val="outset" w:sz="6" w:space="0" w:color="DDDDDD"/>
              <w:right w:val="outset" w:sz="6" w:space="0" w:color="auto"/>
            </w:tcBorders>
            <w:shd w:val="clear" w:color="auto" w:fill="EEEEEE"/>
            <w:vAlign w:val="center"/>
          </w:tcPr>
          <w:p w:rsidR="00FF1697" w:rsidRDefault="00FF1697" w:rsidP="009012E4">
            <w:pPr>
              <w:spacing w:line="400" w:lineRule="exact"/>
              <w:jc w:val="center"/>
              <w:rPr>
                <w:rFonts w:ascii="宋体" w:hAnsi="宋体"/>
                <w:szCs w:val="21"/>
              </w:rPr>
            </w:pPr>
            <w:r>
              <w:rPr>
                <w:rFonts w:ascii="宋体" w:hAnsi="宋体"/>
                <w:szCs w:val="21"/>
              </w:rPr>
              <w:t>分值</w:t>
            </w:r>
          </w:p>
        </w:tc>
        <w:tc>
          <w:tcPr>
            <w:tcW w:w="5440" w:type="dxa"/>
            <w:tcBorders>
              <w:top w:val="outset" w:sz="6" w:space="0" w:color="DDDDDD"/>
              <w:left w:val="outset" w:sz="6" w:space="0" w:color="auto"/>
              <w:bottom w:val="outset" w:sz="6" w:space="0" w:color="DDDDDD"/>
              <w:right w:val="outset" w:sz="6" w:space="0" w:color="DDDDDD"/>
            </w:tcBorders>
            <w:shd w:val="clear" w:color="auto" w:fill="EEEEEE"/>
            <w:vAlign w:val="center"/>
          </w:tcPr>
          <w:p w:rsidR="00FF1697" w:rsidRDefault="00FF1697" w:rsidP="009012E4">
            <w:pPr>
              <w:spacing w:line="400" w:lineRule="exact"/>
              <w:jc w:val="center"/>
              <w:rPr>
                <w:rFonts w:ascii="宋体" w:hAnsi="宋体"/>
                <w:szCs w:val="21"/>
              </w:rPr>
            </w:pPr>
            <w:r>
              <w:rPr>
                <w:rFonts w:ascii="宋体" w:hAnsi="宋体"/>
                <w:szCs w:val="21"/>
              </w:rPr>
              <w:t>评分标准</w:t>
            </w:r>
          </w:p>
        </w:tc>
        <w:tc>
          <w:tcPr>
            <w:tcW w:w="573" w:type="dxa"/>
            <w:tcBorders>
              <w:top w:val="outset" w:sz="6" w:space="0" w:color="DDDDDD"/>
              <w:left w:val="outset" w:sz="6" w:space="0" w:color="DDDDDD"/>
              <w:bottom w:val="outset" w:sz="6" w:space="0" w:color="DDDDDD"/>
              <w:right w:val="outset" w:sz="6" w:space="0" w:color="DDDDDD"/>
            </w:tcBorders>
            <w:shd w:val="clear" w:color="auto" w:fill="EEEEEE"/>
            <w:vAlign w:val="center"/>
          </w:tcPr>
          <w:p w:rsidR="00FF1697" w:rsidRDefault="00FF1697" w:rsidP="009012E4">
            <w:pPr>
              <w:spacing w:line="400" w:lineRule="exact"/>
              <w:jc w:val="center"/>
              <w:rPr>
                <w:rFonts w:ascii="宋体" w:hAnsi="宋体"/>
                <w:szCs w:val="21"/>
              </w:rPr>
            </w:pPr>
            <w:r>
              <w:rPr>
                <w:rFonts w:ascii="宋体" w:hAnsi="宋体"/>
                <w:szCs w:val="21"/>
              </w:rPr>
              <w:t>评标</w:t>
            </w:r>
          </w:p>
          <w:p w:rsidR="00FF1697" w:rsidRDefault="00FF1697" w:rsidP="009012E4">
            <w:pPr>
              <w:spacing w:line="400" w:lineRule="exact"/>
              <w:jc w:val="center"/>
              <w:rPr>
                <w:rFonts w:ascii="宋体" w:hAnsi="宋体"/>
                <w:szCs w:val="21"/>
              </w:rPr>
            </w:pPr>
            <w:r>
              <w:rPr>
                <w:rFonts w:ascii="宋体" w:hAnsi="宋体"/>
                <w:szCs w:val="21"/>
              </w:rPr>
              <w:t>得分</w:t>
            </w:r>
          </w:p>
        </w:tc>
      </w:tr>
      <w:tr w:rsidR="00FF1697" w:rsidTr="009012E4">
        <w:trPr>
          <w:trHeight w:val="385"/>
          <w:tblCellSpacing w:w="0" w:type="dxa"/>
        </w:trPr>
        <w:tc>
          <w:tcPr>
            <w:tcW w:w="446" w:type="dxa"/>
            <w:tcBorders>
              <w:top w:val="outset" w:sz="6" w:space="0" w:color="808080"/>
              <w:left w:val="outset" w:sz="6" w:space="0" w:color="DDDDDD"/>
              <w:right w:val="outset" w:sz="6" w:space="0" w:color="auto"/>
            </w:tcBorders>
            <w:vAlign w:val="center"/>
          </w:tcPr>
          <w:p w:rsidR="00FF1697" w:rsidRDefault="00FF1697" w:rsidP="009012E4">
            <w:pPr>
              <w:spacing w:line="400" w:lineRule="exact"/>
              <w:jc w:val="center"/>
              <w:rPr>
                <w:rFonts w:ascii="宋体" w:hAnsi="宋体"/>
                <w:szCs w:val="21"/>
              </w:rPr>
            </w:pPr>
            <w:r>
              <w:rPr>
                <w:rFonts w:ascii="宋体" w:hAnsi="宋体" w:hint="eastAsia"/>
                <w:szCs w:val="21"/>
              </w:rPr>
              <w:t>1</w:t>
            </w:r>
          </w:p>
        </w:tc>
        <w:tc>
          <w:tcPr>
            <w:tcW w:w="1575" w:type="dxa"/>
            <w:tcBorders>
              <w:top w:val="outset" w:sz="6" w:space="0" w:color="808080"/>
              <w:left w:val="outset" w:sz="6" w:space="0" w:color="auto"/>
              <w:right w:val="outset" w:sz="6" w:space="0" w:color="999999"/>
            </w:tcBorders>
            <w:vAlign w:val="center"/>
          </w:tcPr>
          <w:p w:rsidR="00FF1697" w:rsidRDefault="00FF1697" w:rsidP="009012E4">
            <w:pPr>
              <w:spacing w:line="400" w:lineRule="exact"/>
              <w:jc w:val="center"/>
              <w:rPr>
                <w:rFonts w:ascii="宋体" w:hAnsi="宋体" w:cs="宋体" w:hint="eastAsia"/>
                <w:bCs/>
                <w:color w:val="000000"/>
                <w:szCs w:val="21"/>
              </w:rPr>
            </w:pPr>
            <w:r>
              <w:rPr>
                <w:rFonts w:ascii="宋体" w:hAnsi="宋体" w:cs="宋体" w:hint="eastAsia"/>
                <w:bCs/>
                <w:color w:val="000000"/>
                <w:szCs w:val="21"/>
              </w:rPr>
              <w:t>业绩</w:t>
            </w:r>
          </w:p>
        </w:tc>
        <w:tc>
          <w:tcPr>
            <w:tcW w:w="716" w:type="dxa"/>
            <w:tcBorders>
              <w:top w:val="outset" w:sz="6" w:space="0" w:color="808080"/>
              <w:left w:val="outset" w:sz="6" w:space="0" w:color="auto"/>
              <w:right w:val="outset" w:sz="6" w:space="0" w:color="auto"/>
            </w:tcBorders>
            <w:vAlign w:val="center"/>
          </w:tcPr>
          <w:p w:rsidR="00FF1697" w:rsidRDefault="00FF1697" w:rsidP="009012E4">
            <w:pPr>
              <w:widowControl/>
              <w:spacing w:line="400" w:lineRule="exact"/>
              <w:jc w:val="center"/>
              <w:rPr>
                <w:rFonts w:ascii="宋体" w:hAnsi="宋体" w:cs="宋体" w:hint="eastAsia"/>
                <w:bCs/>
                <w:color w:val="000000"/>
                <w:szCs w:val="21"/>
              </w:rPr>
            </w:pPr>
            <w:r>
              <w:rPr>
                <w:rFonts w:ascii="宋体" w:hAnsi="宋体" w:cs="宋体" w:hint="eastAsia"/>
                <w:bCs/>
                <w:color w:val="000000"/>
                <w:szCs w:val="21"/>
              </w:rPr>
              <w:t>15分</w:t>
            </w:r>
          </w:p>
        </w:tc>
        <w:tc>
          <w:tcPr>
            <w:tcW w:w="5440" w:type="dxa"/>
            <w:tcBorders>
              <w:top w:val="outset" w:sz="6" w:space="0" w:color="DDDDDD"/>
              <w:left w:val="outset" w:sz="6" w:space="0" w:color="auto"/>
              <w:right w:val="outset" w:sz="6" w:space="0" w:color="DDDDDD"/>
            </w:tcBorders>
            <w:vAlign w:val="center"/>
          </w:tcPr>
          <w:p w:rsidR="00FF1697" w:rsidRDefault="00FF1697" w:rsidP="009012E4">
            <w:pPr>
              <w:spacing w:line="400" w:lineRule="exact"/>
              <w:jc w:val="left"/>
              <w:rPr>
                <w:rFonts w:ascii="宋体" w:hAnsi="宋体" w:cs="宋体" w:hint="eastAsia"/>
                <w:color w:val="000000"/>
                <w:szCs w:val="21"/>
              </w:rPr>
            </w:pPr>
            <w:r>
              <w:rPr>
                <w:rFonts w:ascii="宋体" w:hAnsi="宋体" w:cs="宋体" w:hint="eastAsia"/>
                <w:color w:val="000000"/>
                <w:szCs w:val="21"/>
              </w:rPr>
              <w:t>（一）评分内容：</w:t>
            </w:r>
          </w:p>
          <w:p w:rsidR="00FF1697" w:rsidRDefault="00FF1697" w:rsidP="009012E4">
            <w:pPr>
              <w:spacing w:line="400" w:lineRule="exact"/>
              <w:jc w:val="left"/>
              <w:rPr>
                <w:rFonts w:ascii="宋体" w:hAnsi="宋体" w:cs="宋体" w:hint="eastAsia"/>
                <w:color w:val="000000"/>
                <w:szCs w:val="21"/>
              </w:rPr>
            </w:pPr>
            <w:r>
              <w:rPr>
                <w:rFonts w:ascii="宋体" w:hAnsi="宋体" w:cs="宋体" w:hint="eastAsia"/>
                <w:color w:val="000000"/>
                <w:szCs w:val="21"/>
              </w:rPr>
              <w:t>投标人承接过同类项目业绩，每提供一个业绩得5分，最高得15分，不提供不得分。</w:t>
            </w:r>
          </w:p>
          <w:p w:rsidR="00FF1697" w:rsidRDefault="00FF1697" w:rsidP="009012E4">
            <w:pPr>
              <w:spacing w:line="400" w:lineRule="exact"/>
              <w:jc w:val="left"/>
              <w:rPr>
                <w:rFonts w:ascii="宋体" w:hAnsi="宋体" w:cs="宋体" w:hint="eastAsia"/>
                <w:color w:val="000000"/>
                <w:szCs w:val="21"/>
              </w:rPr>
            </w:pPr>
            <w:r>
              <w:rPr>
                <w:rFonts w:ascii="宋体" w:hAnsi="宋体" w:cs="宋体" w:hint="eastAsia"/>
                <w:color w:val="000000"/>
                <w:szCs w:val="21"/>
              </w:rPr>
              <w:t>（二）评分依据：</w:t>
            </w:r>
          </w:p>
          <w:p w:rsidR="00FF1697" w:rsidRDefault="00FF1697" w:rsidP="009012E4">
            <w:pPr>
              <w:spacing w:line="400" w:lineRule="exact"/>
              <w:jc w:val="left"/>
              <w:rPr>
                <w:rFonts w:ascii="宋体" w:hAnsi="宋体" w:cs="宋体" w:hint="eastAsia"/>
                <w:color w:val="000000"/>
                <w:szCs w:val="21"/>
              </w:rPr>
            </w:pPr>
            <w:r>
              <w:rPr>
                <w:rFonts w:ascii="宋体" w:hAnsi="宋体" w:cs="宋体" w:hint="eastAsia"/>
                <w:color w:val="000000"/>
                <w:szCs w:val="21"/>
              </w:rPr>
              <w:t>1.提供项目合同和验收报告的证明材料并加盖供应商公章。</w:t>
            </w:r>
          </w:p>
          <w:p w:rsidR="00FF1697" w:rsidRDefault="00FF1697" w:rsidP="009012E4">
            <w:pPr>
              <w:spacing w:line="400" w:lineRule="exact"/>
              <w:rPr>
                <w:rFonts w:ascii="宋体" w:hAnsi="宋体" w:cs="宋体" w:hint="eastAsia"/>
                <w:b/>
                <w:bCs/>
                <w:color w:val="000000"/>
                <w:szCs w:val="21"/>
              </w:rPr>
            </w:pPr>
            <w:r>
              <w:rPr>
                <w:rFonts w:ascii="宋体" w:hAnsi="宋体" w:cs="宋体" w:hint="eastAsia"/>
                <w:color w:val="000000"/>
                <w:szCs w:val="21"/>
              </w:rPr>
              <w:t>2.以上资料均要求提供扫描件，原件备查。评分中出现无证明资料或专家无法凭所提供资料判断是否得分的情况，一律作不得分处理。</w:t>
            </w:r>
          </w:p>
        </w:tc>
        <w:tc>
          <w:tcPr>
            <w:tcW w:w="573" w:type="dxa"/>
            <w:tcBorders>
              <w:top w:val="outset" w:sz="6" w:space="0" w:color="DDDDDD"/>
              <w:left w:val="outset" w:sz="6" w:space="0" w:color="DDDDDD"/>
              <w:right w:val="outset" w:sz="6" w:space="0" w:color="DDDDDD"/>
            </w:tcBorders>
            <w:vAlign w:val="center"/>
          </w:tcPr>
          <w:p w:rsidR="00FF1697" w:rsidRDefault="00FF1697" w:rsidP="009012E4">
            <w:pPr>
              <w:spacing w:line="400" w:lineRule="exact"/>
              <w:rPr>
                <w:rFonts w:ascii="宋体" w:hAnsi="宋体" w:cs="Arial"/>
                <w:szCs w:val="21"/>
              </w:rPr>
            </w:pPr>
          </w:p>
        </w:tc>
      </w:tr>
      <w:tr w:rsidR="00FF1697" w:rsidTr="009012E4">
        <w:trPr>
          <w:trHeight w:val="385"/>
          <w:tblCellSpacing w:w="0" w:type="dxa"/>
        </w:trPr>
        <w:tc>
          <w:tcPr>
            <w:tcW w:w="446" w:type="dxa"/>
            <w:tcBorders>
              <w:top w:val="outset" w:sz="6" w:space="0" w:color="808080"/>
              <w:left w:val="outset" w:sz="6" w:space="0" w:color="DDDDDD"/>
              <w:right w:val="outset" w:sz="6" w:space="0" w:color="auto"/>
            </w:tcBorders>
            <w:vAlign w:val="center"/>
          </w:tcPr>
          <w:p w:rsidR="00FF1697" w:rsidRDefault="00FF1697" w:rsidP="009012E4">
            <w:pPr>
              <w:spacing w:line="400" w:lineRule="exact"/>
              <w:jc w:val="center"/>
              <w:rPr>
                <w:rFonts w:ascii="宋体" w:hAnsi="宋体"/>
                <w:szCs w:val="21"/>
              </w:rPr>
            </w:pPr>
            <w:r>
              <w:rPr>
                <w:rFonts w:ascii="宋体" w:hAnsi="宋体" w:hint="eastAsia"/>
                <w:szCs w:val="21"/>
              </w:rPr>
              <w:t>2</w:t>
            </w:r>
          </w:p>
        </w:tc>
        <w:tc>
          <w:tcPr>
            <w:tcW w:w="1575" w:type="dxa"/>
            <w:tcBorders>
              <w:top w:val="outset" w:sz="6" w:space="0" w:color="808080"/>
              <w:left w:val="outset" w:sz="6" w:space="0" w:color="auto"/>
              <w:right w:val="outset" w:sz="6" w:space="0" w:color="999999"/>
            </w:tcBorders>
            <w:vAlign w:val="center"/>
          </w:tcPr>
          <w:p w:rsidR="00FF1697" w:rsidRDefault="00FF1697" w:rsidP="009012E4">
            <w:pPr>
              <w:spacing w:line="400" w:lineRule="exact"/>
              <w:jc w:val="center"/>
              <w:rPr>
                <w:rFonts w:ascii="宋体" w:hAnsi="宋体" w:cs="宋体" w:hint="eastAsia"/>
                <w:bCs/>
                <w:color w:val="000000"/>
                <w:szCs w:val="21"/>
              </w:rPr>
            </w:pPr>
            <w:r>
              <w:rPr>
                <w:rFonts w:ascii="宋体" w:hAnsi="宋体" w:cs="宋体" w:hint="eastAsia"/>
                <w:color w:val="000000"/>
                <w:szCs w:val="21"/>
              </w:rPr>
              <w:t>科研实力</w:t>
            </w:r>
          </w:p>
        </w:tc>
        <w:tc>
          <w:tcPr>
            <w:tcW w:w="716" w:type="dxa"/>
            <w:tcBorders>
              <w:top w:val="outset" w:sz="6" w:space="0" w:color="808080"/>
              <w:left w:val="outset" w:sz="6" w:space="0" w:color="auto"/>
              <w:right w:val="outset" w:sz="6" w:space="0" w:color="auto"/>
            </w:tcBorders>
            <w:vAlign w:val="center"/>
          </w:tcPr>
          <w:p w:rsidR="00FF1697" w:rsidRDefault="00FF1697" w:rsidP="009012E4">
            <w:pPr>
              <w:widowControl/>
              <w:spacing w:line="400" w:lineRule="exact"/>
              <w:jc w:val="center"/>
              <w:rPr>
                <w:rFonts w:ascii="宋体" w:hAnsi="宋体" w:cs="宋体" w:hint="eastAsia"/>
                <w:bCs/>
                <w:color w:val="000000"/>
                <w:szCs w:val="21"/>
              </w:rPr>
            </w:pPr>
            <w:r>
              <w:rPr>
                <w:rFonts w:ascii="宋体" w:hAnsi="宋体" w:cs="宋体" w:hint="eastAsia"/>
                <w:bCs/>
                <w:color w:val="000000"/>
                <w:szCs w:val="21"/>
              </w:rPr>
              <w:t>10分</w:t>
            </w:r>
          </w:p>
        </w:tc>
        <w:tc>
          <w:tcPr>
            <w:tcW w:w="5440" w:type="dxa"/>
            <w:tcBorders>
              <w:top w:val="outset" w:sz="6" w:space="0" w:color="DDDDDD"/>
              <w:left w:val="outset" w:sz="6" w:space="0" w:color="auto"/>
              <w:right w:val="outset" w:sz="6" w:space="0" w:color="DDDDDD"/>
            </w:tcBorders>
            <w:vAlign w:val="center"/>
          </w:tcPr>
          <w:p w:rsidR="00FF1697" w:rsidRDefault="00FF1697" w:rsidP="009012E4">
            <w:pPr>
              <w:spacing w:line="400" w:lineRule="exact"/>
              <w:rPr>
                <w:rFonts w:ascii="宋体" w:hAnsi="宋体" w:cs="宋体" w:hint="eastAsia"/>
                <w:color w:val="000000"/>
                <w:szCs w:val="21"/>
              </w:rPr>
            </w:pPr>
            <w:r>
              <w:rPr>
                <w:rFonts w:ascii="宋体" w:hAnsi="宋体" w:cs="宋体" w:hint="eastAsia"/>
                <w:color w:val="000000"/>
                <w:szCs w:val="21"/>
              </w:rPr>
              <w:t>（一）评分内容：</w:t>
            </w:r>
          </w:p>
          <w:p w:rsidR="00FF1697" w:rsidRDefault="00FF1697" w:rsidP="009012E4">
            <w:pPr>
              <w:spacing w:line="400" w:lineRule="exact"/>
              <w:rPr>
                <w:rFonts w:ascii="宋体" w:hAnsi="宋体" w:cs="宋体" w:hint="eastAsia"/>
                <w:color w:val="000000"/>
                <w:szCs w:val="21"/>
              </w:rPr>
            </w:pPr>
            <w:r>
              <w:rPr>
                <w:rFonts w:ascii="宋体" w:hAnsi="宋体" w:cs="宋体" w:hint="eastAsia"/>
                <w:color w:val="000000"/>
                <w:szCs w:val="21"/>
              </w:rPr>
              <w:t xml:space="preserve">1. 投标人有康复类国家标准建设相关案例。每提供一个案例得4分，提供两个案例得10分，最高得10分。 </w:t>
            </w:r>
          </w:p>
          <w:p w:rsidR="00FF1697" w:rsidRDefault="00FF1697" w:rsidP="009012E4">
            <w:pPr>
              <w:spacing w:line="400" w:lineRule="exact"/>
              <w:rPr>
                <w:rFonts w:ascii="宋体" w:hAnsi="宋体" w:cs="宋体" w:hint="eastAsia"/>
                <w:color w:val="000000"/>
                <w:szCs w:val="21"/>
              </w:rPr>
            </w:pPr>
            <w:r>
              <w:rPr>
                <w:rFonts w:ascii="宋体" w:hAnsi="宋体" w:cs="宋体" w:hint="eastAsia"/>
                <w:color w:val="000000"/>
                <w:szCs w:val="21"/>
              </w:rPr>
              <w:t>（二）评分依据：</w:t>
            </w:r>
          </w:p>
          <w:p w:rsidR="00FF1697" w:rsidRDefault="00FF1697" w:rsidP="009012E4">
            <w:pPr>
              <w:spacing w:line="400" w:lineRule="exact"/>
              <w:rPr>
                <w:rFonts w:ascii="宋体" w:hAnsi="宋体" w:cs="宋体" w:hint="eastAsia"/>
                <w:bCs/>
                <w:color w:val="000000"/>
                <w:szCs w:val="21"/>
                <w:highlight w:val="yellow"/>
              </w:rPr>
            </w:pPr>
            <w:r>
              <w:rPr>
                <w:rFonts w:ascii="宋体" w:hAnsi="宋体" w:cs="宋体" w:hint="eastAsia"/>
                <w:color w:val="000000"/>
                <w:szCs w:val="21"/>
              </w:rPr>
              <w:t>需提供证书复印件或相关佐证材料加盖公章，不提供或资料不符不得分；</w:t>
            </w:r>
          </w:p>
        </w:tc>
        <w:tc>
          <w:tcPr>
            <w:tcW w:w="573" w:type="dxa"/>
            <w:tcBorders>
              <w:top w:val="outset" w:sz="6" w:space="0" w:color="DDDDDD"/>
              <w:left w:val="outset" w:sz="6" w:space="0" w:color="DDDDDD"/>
              <w:right w:val="outset" w:sz="6" w:space="0" w:color="DDDDDD"/>
            </w:tcBorders>
            <w:vAlign w:val="center"/>
          </w:tcPr>
          <w:p w:rsidR="00FF1697" w:rsidRDefault="00FF1697" w:rsidP="009012E4">
            <w:pPr>
              <w:spacing w:line="400" w:lineRule="exact"/>
              <w:rPr>
                <w:rFonts w:ascii="宋体" w:hAnsi="宋体" w:cs="Arial"/>
                <w:szCs w:val="21"/>
              </w:rPr>
            </w:pPr>
          </w:p>
        </w:tc>
      </w:tr>
      <w:tr w:rsidR="00FF1697" w:rsidTr="009012E4">
        <w:trPr>
          <w:trHeight w:val="385"/>
          <w:tblCellSpacing w:w="0" w:type="dxa"/>
        </w:trPr>
        <w:tc>
          <w:tcPr>
            <w:tcW w:w="446" w:type="dxa"/>
            <w:tcBorders>
              <w:top w:val="outset" w:sz="6" w:space="0" w:color="808080"/>
              <w:left w:val="outset" w:sz="6" w:space="0" w:color="DDDDDD"/>
              <w:right w:val="outset" w:sz="6" w:space="0" w:color="auto"/>
            </w:tcBorders>
            <w:vAlign w:val="center"/>
          </w:tcPr>
          <w:p w:rsidR="00FF1697" w:rsidRDefault="00FF1697" w:rsidP="009012E4">
            <w:pPr>
              <w:spacing w:line="400" w:lineRule="exact"/>
              <w:jc w:val="center"/>
              <w:rPr>
                <w:rFonts w:ascii="宋体" w:hAnsi="宋体"/>
                <w:szCs w:val="21"/>
              </w:rPr>
            </w:pPr>
            <w:r>
              <w:rPr>
                <w:rFonts w:ascii="宋体" w:hAnsi="宋体" w:hint="eastAsia"/>
                <w:szCs w:val="21"/>
              </w:rPr>
              <w:t>3</w:t>
            </w:r>
          </w:p>
        </w:tc>
        <w:tc>
          <w:tcPr>
            <w:tcW w:w="1575" w:type="dxa"/>
            <w:tcBorders>
              <w:top w:val="outset" w:sz="6" w:space="0" w:color="808080"/>
              <w:left w:val="outset" w:sz="6" w:space="0" w:color="auto"/>
              <w:right w:val="outset" w:sz="6" w:space="0" w:color="999999"/>
            </w:tcBorders>
            <w:vAlign w:val="center"/>
          </w:tcPr>
          <w:p w:rsidR="00FF1697" w:rsidRDefault="00FF1697" w:rsidP="009012E4">
            <w:pPr>
              <w:spacing w:line="400" w:lineRule="exact"/>
              <w:jc w:val="center"/>
              <w:rPr>
                <w:rFonts w:ascii="宋体" w:hAnsi="宋体" w:cs="宋体" w:hint="eastAsia"/>
                <w:color w:val="000000"/>
                <w:szCs w:val="21"/>
              </w:rPr>
            </w:pPr>
            <w:r>
              <w:rPr>
                <w:rFonts w:ascii="宋体" w:hAnsi="宋体" w:cs="宋体" w:hint="eastAsia"/>
                <w:color w:val="000000"/>
                <w:szCs w:val="21"/>
              </w:rPr>
              <w:t>服务便利性</w:t>
            </w:r>
          </w:p>
        </w:tc>
        <w:tc>
          <w:tcPr>
            <w:tcW w:w="716" w:type="dxa"/>
            <w:tcBorders>
              <w:top w:val="outset" w:sz="6" w:space="0" w:color="808080"/>
              <w:left w:val="outset" w:sz="6" w:space="0" w:color="auto"/>
              <w:right w:val="outset" w:sz="6" w:space="0" w:color="auto"/>
            </w:tcBorders>
            <w:vAlign w:val="center"/>
          </w:tcPr>
          <w:p w:rsidR="00FF1697" w:rsidRDefault="00FF1697" w:rsidP="009012E4">
            <w:pPr>
              <w:widowControl/>
              <w:spacing w:line="400" w:lineRule="exact"/>
              <w:jc w:val="center"/>
              <w:rPr>
                <w:rFonts w:ascii="宋体" w:hAnsi="宋体" w:cs="宋体" w:hint="eastAsia"/>
                <w:color w:val="000000"/>
                <w:szCs w:val="21"/>
              </w:rPr>
            </w:pPr>
            <w:r>
              <w:rPr>
                <w:rFonts w:ascii="宋体" w:hAnsi="宋体" w:cs="宋体" w:hint="eastAsia"/>
                <w:color w:val="000000"/>
                <w:szCs w:val="21"/>
              </w:rPr>
              <w:t>5分</w:t>
            </w:r>
          </w:p>
        </w:tc>
        <w:tc>
          <w:tcPr>
            <w:tcW w:w="5440" w:type="dxa"/>
            <w:tcBorders>
              <w:top w:val="outset" w:sz="6" w:space="0" w:color="DDDDDD"/>
              <w:left w:val="outset" w:sz="6" w:space="0" w:color="auto"/>
              <w:right w:val="outset" w:sz="6" w:space="0" w:color="DDDDDD"/>
            </w:tcBorders>
            <w:vAlign w:val="center"/>
          </w:tcPr>
          <w:p w:rsidR="00FF1697" w:rsidRDefault="00FF1697" w:rsidP="009012E4">
            <w:pPr>
              <w:spacing w:line="400" w:lineRule="exact"/>
              <w:rPr>
                <w:rFonts w:ascii="宋体" w:hAnsi="宋体" w:cs="宋体" w:hint="eastAsia"/>
                <w:color w:val="000000"/>
                <w:spacing w:val="-11"/>
                <w:szCs w:val="21"/>
              </w:rPr>
            </w:pPr>
            <w:r>
              <w:rPr>
                <w:rFonts w:ascii="宋体" w:hAnsi="宋体" w:cs="宋体" w:hint="eastAsia"/>
                <w:color w:val="000000"/>
                <w:spacing w:val="-11"/>
                <w:szCs w:val="21"/>
              </w:rPr>
              <w:t>根据投标人商针对本项目承诺的服务响应时间进行评审：</w:t>
            </w:r>
          </w:p>
          <w:p w:rsidR="00FF1697" w:rsidRDefault="00FF1697" w:rsidP="009012E4">
            <w:pPr>
              <w:spacing w:line="400" w:lineRule="exact"/>
              <w:rPr>
                <w:rFonts w:ascii="宋体" w:hAnsi="宋体" w:cs="宋体" w:hint="eastAsia"/>
                <w:color w:val="000000"/>
                <w:szCs w:val="21"/>
              </w:rPr>
            </w:pPr>
            <w:r>
              <w:rPr>
                <w:rFonts w:ascii="宋体" w:hAnsi="宋体" w:cs="宋体" w:hint="eastAsia"/>
                <w:color w:val="000000"/>
                <w:szCs w:val="21"/>
              </w:rPr>
              <w:t>①承诺接到采购人通知后30分钟内（含30分钟）到现场的得5分；</w:t>
            </w:r>
          </w:p>
          <w:p w:rsidR="00FF1697" w:rsidRDefault="00FF1697" w:rsidP="009012E4">
            <w:pPr>
              <w:spacing w:line="400" w:lineRule="exact"/>
              <w:rPr>
                <w:rFonts w:ascii="宋体" w:hAnsi="宋体" w:cs="宋体" w:hint="eastAsia"/>
                <w:color w:val="000000"/>
                <w:szCs w:val="21"/>
              </w:rPr>
            </w:pPr>
            <w:r>
              <w:rPr>
                <w:rFonts w:ascii="宋体" w:hAnsi="宋体" w:cs="宋体" w:hint="eastAsia"/>
                <w:color w:val="000000"/>
                <w:szCs w:val="21"/>
              </w:rPr>
              <w:t>②承诺接到采购人通知后60分钟内（含60分钟）到现场的得3分；</w:t>
            </w:r>
          </w:p>
          <w:p w:rsidR="00FF1697" w:rsidRDefault="00FF1697" w:rsidP="009012E4">
            <w:pPr>
              <w:spacing w:line="400" w:lineRule="exact"/>
              <w:rPr>
                <w:rFonts w:ascii="宋体" w:hAnsi="宋体" w:cs="宋体" w:hint="eastAsia"/>
                <w:color w:val="000000"/>
                <w:szCs w:val="21"/>
              </w:rPr>
            </w:pPr>
            <w:r>
              <w:rPr>
                <w:rFonts w:ascii="宋体" w:hAnsi="宋体" w:cs="宋体" w:hint="eastAsia"/>
                <w:color w:val="000000"/>
                <w:szCs w:val="21"/>
              </w:rPr>
              <w:t>③承诺接到采购人通知后90分钟内（含90分钟）到现场的得1分；</w:t>
            </w:r>
          </w:p>
          <w:p w:rsidR="00FF1697" w:rsidRDefault="00FF1697" w:rsidP="009012E4">
            <w:pPr>
              <w:spacing w:line="400" w:lineRule="exact"/>
              <w:rPr>
                <w:rFonts w:ascii="宋体" w:hAnsi="宋体" w:cs="宋体" w:hint="eastAsia"/>
                <w:color w:val="000000"/>
                <w:szCs w:val="21"/>
              </w:rPr>
            </w:pPr>
            <w:r>
              <w:rPr>
                <w:rFonts w:ascii="宋体" w:hAnsi="宋体" w:cs="宋体" w:hint="eastAsia"/>
                <w:color w:val="000000"/>
                <w:szCs w:val="21"/>
              </w:rPr>
              <w:t>④无不得分。</w:t>
            </w:r>
          </w:p>
          <w:p w:rsidR="00FF1697" w:rsidRDefault="00FF1697" w:rsidP="009012E4">
            <w:pPr>
              <w:spacing w:line="400" w:lineRule="exact"/>
              <w:rPr>
                <w:rFonts w:ascii="宋体" w:hAnsi="宋体" w:cs="宋体" w:hint="eastAsia"/>
                <w:b/>
                <w:bCs/>
                <w:color w:val="000000"/>
                <w:szCs w:val="21"/>
              </w:rPr>
            </w:pPr>
            <w:r>
              <w:rPr>
                <w:rFonts w:ascii="宋体" w:hAnsi="宋体" w:cs="宋体" w:hint="eastAsia"/>
                <w:b/>
                <w:bCs/>
                <w:color w:val="000000"/>
                <w:szCs w:val="21"/>
              </w:rPr>
              <w:t>注：须提供单独承诺函加盖供应商公章。</w:t>
            </w:r>
          </w:p>
        </w:tc>
        <w:tc>
          <w:tcPr>
            <w:tcW w:w="573" w:type="dxa"/>
            <w:tcBorders>
              <w:top w:val="outset" w:sz="6" w:space="0" w:color="DDDDDD"/>
              <w:left w:val="outset" w:sz="6" w:space="0" w:color="DDDDDD"/>
              <w:right w:val="outset" w:sz="6" w:space="0" w:color="DDDDDD"/>
            </w:tcBorders>
            <w:vAlign w:val="center"/>
          </w:tcPr>
          <w:p w:rsidR="00FF1697" w:rsidRDefault="00FF1697" w:rsidP="009012E4">
            <w:pPr>
              <w:spacing w:line="400" w:lineRule="exact"/>
              <w:rPr>
                <w:rFonts w:ascii="宋体" w:hAnsi="宋体" w:cs="Arial"/>
                <w:szCs w:val="21"/>
              </w:rPr>
            </w:pPr>
          </w:p>
        </w:tc>
      </w:tr>
      <w:tr w:rsidR="00FF1697" w:rsidTr="009012E4">
        <w:trPr>
          <w:trHeight w:val="385"/>
          <w:tblCellSpacing w:w="0" w:type="dxa"/>
        </w:trPr>
        <w:tc>
          <w:tcPr>
            <w:tcW w:w="446" w:type="dxa"/>
            <w:tcBorders>
              <w:top w:val="outset" w:sz="6" w:space="0" w:color="808080"/>
              <w:left w:val="outset" w:sz="6" w:space="0" w:color="DDDDDD"/>
              <w:right w:val="outset" w:sz="6" w:space="0" w:color="auto"/>
            </w:tcBorders>
            <w:vAlign w:val="center"/>
          </w:tcPr>
          <w:p w:rsidR="00FF1697" w:rsidRDefault="00FF1697" w:rsidP="009012E4">
            <w:pPr>
              <w:spacing w:line="400" w:lineRule="exact"/>
              <w:jc w:val="center"/>
              <w:rPr>
                <w:rFonts w:ascii="宋体" w:hAnsi="宋体"/>
                <w:szCs w:val="21"/>
              </w:rPr>
            </w:pPr>
            <w:r>
              <w:rPr>
                <w:rFonts w:ascii="宋体" w:hAnsi="宋体" w:hint="eastAsia"/>
                <w:szCs w:val="21"/>
              </w:rPr>
              <w:t>4</w:t>
            </w:r>
          </w:p>
        </w:tc>
        <w:tc>
          <w:tcPr>
            <w:tcW w:w="1575" w:type="dxa"/>
            <w:tcBorders>
              <w:top w:val="outset" w:sz="6" w:space="0" w:color="808080"/>
              <w:left w:val="outset" w:sz="6" w:space="0" w:color="auto"/>
              <w:right w:val="outset" w:sz="6" w:space="0" w:color="999999"/>
            </w:tcBorders>
            <w:vAlign w:val="center"/>
          </w:tcPr>
          <w:p w:rsidR="00FF1697" w:rsidRPr="00EF5245" w:rsidRDefault="00FF1697" w:rsidP="009012E4">
            <w:pPr>
              <w:adjustRightInd w:val="0"/>
              <w:snapToGrid w:val="0"/>
              <w:spacing w:line="400" w:lineRule="exact"/>
              <w:jc w:val="center"/>
              <w:rPr>
                <w:rFonts w:ascii="宋体" w:hAnsi="宋体"/>
                <w:szCs w:val="21"/>
              </w:rPr>
            </w:pPr>
            <w:r w:rsidRPr="00EF5245">
              <w:rPr>
                <w:rFonts w:ascii="宋体" w:hAnsi="宋体"/>
                <w:szCs w:val="21"/>
              </w:rPr>
              <w:t>诚信情况</w:t>
            </w:r>
          </w:p>
        </w:tc>
        <w:tc>
          <w:tcPr>
            <w:tcW w:w="716" w:type="dxa"/>
            <w:tcBorders>
              <w:top w:val="outset" w:sz="6" w:space="0" w:color="808080"/>
              <w:left w:val="outset" w:sz="6" w:space="0" w:color="auto"/>
              <w:right w:val="outset" w:sz="6" w:space="0" w:color="auto"/>
            </w:tcBorders>
            <w:vAlign w:val="center"/>
          </w:tcPr>
          <w:p w:rsidR="00FF1697" w:rsidRPr="00EF5245" w:rsidRDefault="00FF1697" w:rsidP="009012E4">
            <w:pPr>
              <w:spacing w:line="400" w:lineRule="exact"/>
              <w:jc w:val="center"/>
              <w:rPr>
                <w:rFonts w:ascii="宋体" w:hAnsi="宋体" w:cs="宋体"/>
                <w:kern w:val="0"/>
                <w:szCs w:val="21"/>
              </w:rPr>
            </w:pPr>
            <w:r w:rsidRPr="00EF5245">
              <w:rPr>
                <w:rFonts w:ascii="宋体" w:hAnsi="宋体" w:cs="宋体" w:hint="eastAsia"/>
                <w:kern w:val="0"/>
                <w:szCs w:val="21"/>
              </w:rPr>
              <w:t>5</w:t>
            </w:r>
          </w:p>
        </w:tc>
        <w:tc>
          <w:tcPr>
            <w:tcW w:w="5440" w:type="dxa"/>
            <w:tcBorders>
              <w:top w:val="outset" w:sz="6" w:space="0" w:color="DDDDDD"/>
              <w:left w:val="outset" w:sz="6" w:space="0" w:color="auto"/>
              <w:right w:val="outset" w:sz="6" w:space="0" w:color="DDDDDD"/>
            </w:tcBorders>
            <w:vAlign w:val="center"/>
          </w:tcPr>
          <w:p w:rsidR="00FF1697" w:rsidRPr="00EF5245" w:rsidRDefault="00FF1697" w:rsidP="009012E4">
            <w:pPr>
              <w:adjustRightInd w:val="0"/>
              <w:snapToGrid w:val="0"/>
              <w:spacing w:line="400" w:lineRule="exact"/>
              <w:jc w:val="left"/>
              <w:rPr>
                <w:rFonts w:ascii="宋体" w:hAnsi="宋体"/>
                <w:szCs w:val="21"/>
              </w:rPr>
            </w:pPr>
            <w:r w:rsidRPr="00EF5245">
              <w:rPr>
                <w:rFonts w:ascii="宋体" w:hAnsi="宋体"/>
                <w:szCs w:val="21"/>
              </w:rPr>
              <w:t>根据《深圳市政府采购供应商诚信管理暂行办法》相关规定，投标人在参与政府采购活动中出现诚信相关问题且在相关主管部门处理措施实施期限内的本项不得分，否则得满分。（投标人须提供“信用中国官网(www.creditchina.gov.cn) ”查询截图，未提供不得分。）</w:t>
            </w:r>
          </w:p>
        </w:tc>
        <w:tc>
          <w:tcPr>
            <w:tcW w:w="573" w:type="dxa"/>
            <w:tcBorders>
              <w:top w:val="outset" w:sz="6" w:space="0" w:color="DDDDDD"/>
              <w:left w:val="outset" w:sz="6" w:space="0" w:color="DDDDDD"/>
              <w:right w:val="outset" w:sz="6" w:space="0" w:color="DDDDDD"/>
            </w:tcBorders>
            <w:vAlign w:val="center"/>
          </w:tcPr>
          <w:p w:rsidR="00FF1697" w:rsidRDefault="00FF1697" w:rsidP="009012E4">
            <w:pPr>
              <w:spacing w:line="400" w:lineRule="exact"/>
              <w:rPr>
                <w:rFonts w:ascii="宋体" w:hAnsi="宋体" w:cs="Arial"/>
                <w:szCs w:val="21"/>
              </w:rPr>
            </w:pPr>
          </w:p>
        </w:tc>
      </w:tr>
      <w:tr w:rsidR="00FF1697" w:rsidTr="009012E4">
        <w:trPr>
          <w:trHeight w:val="600"/>
          <w:tblCellSpacing w:w="0" w:type="dxa"/>
        </w:trPr>
        <w:tc>
          <w:tcPr>
            <w:tcW w:w="446" w:type="dxa"/>
            <w:tcBorders>
              <w:top w:val="outset" w:sz="6" w:space="0" w:color="DDDDDD"/>
              <w:left w:val="outset" w:sz="6" w:space="0" w:color="DDDDDD"/>
              <w:bottom w:val="outset" w:sz="6" w:space="0" w:color="DDDDDD"/>
              <w:right w:val="outset" w:sz="6" w:space="0" w:color="auto"/>
            </w:tcBorders>
            <w:vAlign w:val="center"/>
          </w:tcPr>
          <w:p w:rsidR="00FF1697" w:rsidRDefault="00FF1697" w:rsidP="009012E4">
            <w:pPr>
              <w:spacing w:after="72" w:line="400" w:lineRule="exact"/>
              <w:jc w:val="center"/>
              <w:rPr>
                <w:rFonts w:ascii="宋体" w:hAnsi="宋体"/>
                <w:color w:val="FF0000"/>
                <w:szCs w:val="21"/>
              </w:rPr>
            </w:pPr>
          </w:p>
        </w:tc>
        <w:tc>
          <w:tcPr>
            <w:tcW w:w="1575" w:type="dxa"/>
            <w:tcBorders>
              <w:top w:val="outset" w:sz="6" w:space="0" w:color="DDDDDD"/>
              <w:left w:val="outset" w:sz="6" w:space="0" w:color="auto"/>
              <w:bottom w:val="outset" w:sz="6" w:space="0" w:color="DDDDDD"/>
              <w:right w:val="outset" w:sz="6" w:space="0" w:color="auto"/>
            </w:tcBorders>
            <w:vAlign w:val="center"/>
          </w:tcPr>
          <w:p w:rsidR="00FF1697" w:rsidRDefault="00FF1697" w:rsidP="009012E4">
            <w:pPr>
              <w:spacing w:line="400" w:lineRule="exact"/>
              <w:jc w:val="center"/>
              <w:rPr>
                <w:rFonts w:ascii="宋体" w:hAnsi="宋体"/>
                <w:color w:val="000000"/>
                <w:szCs w:val="21"/>
              </w:rPr>
            </w:pPr>
            <w:r>
              <w:rPr>
                <w:rFonts w:ascii="宋体" w:hAnsi="宋体" w:hint="eastAsia"/>
                <w:color w:val="000000"/>
                <w:szCs w:val="21"/>
              </w:rPr>
              <w:t>合计</w:t>
            </w:r>
          </w:p>
        </w:tc>
        <w:tc>
          <w:tcPr>
            <w:tcW w:w="716" w:type="dxa"/>
            <w:tcBorders>
              <w:top w:val="outset" w:sz="6" w:space="0" w:color="DDDDDD"/>
              <w:left w:val="outset" w:sz="6" w:space="0" w:color="auto"/>
              <w:bottom w:val="outset" w:sz="6" w:space="0" w:color="DDDDDD"/>
              <w:right w:val="outset" w:sz="6" w:space="0" w:color="auto"/>
            </w:tcBorders>
            <w:vAlign w:val="center"/>
          </w:tcPr>
          <w:p w:rsidR="00FF1697" w:rsidRDefault="00FF1697" w:rsidP="009012E4">
            <w:pPr>
              <w:spacing w:line="400" w:lineRule="exact"/>
              <w:jc w:val="center"/>
              <w:rPr>
                <w:rFonts w:ascii="宋体" w:hAnsi="宋体"/>
                <w:color w:val="000000"/>
                <w:szCs w:val="21"/>
              </w:rPr>
            </w:pPr>
            <w:r>
              <w:rPr>
                <w:rFonts w:ascii="宋体" w:hAnsi="宋体" w:hint="eastAsia"/>
                <w:color w:val="000000"/>
                <w:szCs w:val="21"/>
              </w:rPr>
              <w:t>35</w:t>
            </w:r>
          </w:p>
        </w:tc>
        <w:tc>
          <w:tcPr>
            <w:tcW w:w="5440" w:type="dxa"/>
            <w:tcBorders>
              <w:top w:val="outset" w:sz="6" w:space="0" w:color="DDDDDD"/>
              <w:left w:val="outset" w:sz="6" w:space="0" w:color="auto"/>
              <w:bottom w:val="outset" w:sz="6" w:space="0" w:color="DDDDDD"/>
              <w:right w:val="outset" w:sz="6" w:space="0" w:color="DDDDDD"/>
            </w:tcBorders>
            <w:vAlign w:val="center"/>
          </w:tcPr>
          <w:p w:rsidR="00FF1697" w:rsidRDefault="00FF1697" w:rsidP="009012E4">
            <w:pPr>
              <w:spacing w:line="400" w:lineRule="exact"/>
              <w:rPr>
                <w:rFonts w:ascii="宋体" w:hAnsi="宋体"/>
                <w:szCs w:val="21"/>
              </w:rPr>
            </w:pPr>
          </w:p>
        </w:tc>
        <w:tc>
          <w:tcPr>
            <w:tcW w:w="573" w:type="dxa"/>
            <w:tcBorders>
              <w:top w:val="outset" w:sz="6" w:space="0" w:color="DDDDDD"/>
              <w:left w:val="outset" w:sz="6" w:space="0" w:color="DDDDDD"/>
              <w:bottom w:val="outset" w:sz="6" w:space="0" w:color="DDDDDD"/>
              <w:right w:val="outset" w:sz="6" w:space="0" w:color="DDDDDD"/>
            </w:tcBorders>
            <w:vAlign w:val="center"/>
          </w:tcPr>
          <w:p w:rsidR="00FF1697" w:rsidRDefault="00FF1697" w:rsidP="009012E4">
            <w:pPr>
              <w:spacing w:after="72" w:line="400" w:lineRule="exact"/>
              <w:ind w:firstLine="480"/>
              <w:rPr>
                <w:rFonts w:ascii="宋体" w:hAnsi="宋体"/>
                <w:color w:val="FF0000"/>
                <w:szCs w:val="21"/>
              </w:rPr>
            </w:pPr>
          </w:p>
        </w:tc>
      </w:tr>
    </w:tbl>
    <w:p w:rsidR="00FF1697" w:rsidRDefault="00FF1697" w:rsidP="00FF1697">
      <w:pPr>
        <w:pStyle w:val="3"/>
        <w:spacing w:line="240" w:lineRule="auto"/>
        <w:rPr>
          <w:rStyle w:val="10"/>
          <w:b w:val="0"/>
          <w:bCs w:val="0"/>
          <w:color w:val="FF0000"/>
          <w:sz w:val="21"/>
          <w:szCs w:val="21"/>
        </w:rPr>
      </w:pPr>
      <w:bookmarkStart w:id="12" w:name="_Toc192066015"/>
      <w:r>
        <w:rPr>
          <w:rFonts w:ascii="宋体" w:hAnsi="宋体" w:hint="eastAsia"/>
          <w:sz w:val="21"/>
          <w:szCs w:val="21"/>
        </w:rPr>
        <w:t>表5：《</w:t>
      </w:r>
      <w:r>
        <w:rPr>
          <w:rFonts w:ascii="宋体" w:cs="宋体" w:hint="eastAsia"/>
          <w:sz w:val="21"/>
          <w:szCs w:val="21"/>
          <w:lang w:val="zh-CN"/>
        </w:rPr>
        <w:t>技术评议指标表</w:t>
      </w:r>
      <w:r>
        <w:rPr>
          <w:rFonts w:ascii="宋体" w:hAnsi="宋体" w:hint="eastAsia"/>
          <w:sz w:val="21"/>
          <w:szCs w:val="21"/>
        </w:rPr>
        <w:t>》</w:t>
      </w:r>
      <w:bookmarkEnd w:id="12"/>
      <w:r>
        <w:rPr>
          <w:rFonts w:ascii="宋体" w:hAnsi="宋体" w:hint="eastAsia"/>
          <w:sz w:val="21"/>
          <w:szCs w:val="21"/>
        </w:rPr>
        <w:t xml:space="preserve"> </w:t>
      </w:r>
    </w:p>
    <w:tbl>
      <w:tblPr>
        <w:tblW w:w="8748" w:type="dxa"/>
        <w:tblCellSpacing w:w="0" w:type="dxa"/>
        <w:tblInd w:w="30" w:type="dxa"/>
        <w:tblBorders>
          <w:top w:val="outset" w:sz="6" w:space="0" w:color="DDDDDD"/>
          <w:left w:val="outset" w:sz="6" w:space="0" w:color="DDDDDD"/>
          <w:bottom w:val="outset" w:sz="6" w:space="0" w:color="DDDDDD"/>
          <w:right w:val="outset" w:sz="6" w:space="0" w:color="DDDDDD"/>
          <w:insideH w:val="outset" w:sz="6" w:space="0" w:color="DDDDDD"/>
          <w:insideV w:val="outset" w:sz="6" w:space="0" w:color="DDDDDD"/>
        </w:tblBorders>
        <w:tblLayout w:type="fixed"/>
        <w:tblCellMar>
          <w:top w:w="15" w:type="dxa"/>
          <w:left w:w="15" w:type="dxa"/>
          <w:bottom w:w="15" w:type="dxa"/>
          <w:right w:w="15" w:type="dxa"/>
        </w:tblCellMar>
        <w:tblLook w:val="0000"/>
      </w:tblPr>
      <w:tblGrid>
        <w:gridCol w:w="426"/>
        <w:gridCol w:w="1559"/>
        <w:gridCol w:w="709"/>
        <w:gridCol w:w="5484"/>
        <w:gridCol w:w="570"/>
      </w:tblGrid>
      <w:tr w:rsidR="00FF1697" w:rsidTr="009012E4">
        <w:trPr>
          <w:trHeight w:val="571"/>
          <w:tblCellSpacing w:w="0" w:type="dxa"/>
        </w:trPr>
        <w:tc>
          <w:tcPr>
            <w:tcW w:w="426" w:type="dxa"/>
            <w:shd w:val="clear" w:color="auto" w:fill="EEEEEE"/>
            <w:vAlign w:val="center"/>
          </w:tcPr>
          <w:p w:rsidR="00FF1697" w:rsidRDefault="00FF1697" w:rsidP="009012E4">
            <w:pPr>
              <w:spacing w:line="400" w:lineRule="exact"/>
              <w:jc w:val="center"/>
              <w:rPr>
                <w:rFonts w:ascii="宋体" w:hAnsi="宋体"/>
                <w:szCs w:val="21"/>
              </w:rPr>
            </w:pPr>
            <w:r>
              <w:rPr>
                <w:rFonts w:ascii="宋体" w:hAnsi="宋体"/>
                <w:szCs w:val="21"/>
              </w:rPr>
              <w:t>序号</w:t>
            </w:r>
          </w:p>
        </w:tc>
        <w:tc>
          <w:tcPr>
            <w:tcW w:w="1559" w:type="dxa"/>
            <w:shd w:val="clear" w:color="auto" w:fill="EEEEEE"/>
            <w:vAlign w:val="center"/>
          </w:tcPr>
          <w:p w:rsidR="00FF1697" w:rsidRDefault="00FF1697" w:rsidP="009012E4">
            <w:pPr>
              <w:spacing w:line="400" w:lineRule="exact"/>
              <w:ind w:left="90"/>
              <w:jc w:val="center"/>
              <w:rPr>
                <w:rFonts w:ascii="宋体" w:hAnsi="宋体"/>
                <w:szCs w:val="21"/>
              </w:rPr>
            </w:pPr>
            <w:r>
              <w:rPr>
                <w:rFonts w:ascii="宋体" w:hAnsi="宋体"/>
                <w:szCs w:val="21"/>
              </w:rPr>
              <w:t>内    容</w:t>
            </w:r>
          </w:p>
        </w:tc>
        <w:tc>
          <w:tcPr>
            <w:tcW w:w="709" w:type="dxa"/>
            <w:shd w:val="clear" w:color="auto" w:fill="EEEEEE"/>
            <w:vAlign w:val="center"/>
          </w:tcPr>
          <w:p w:rsidR="00FF1697" w:rsidRDefault="00FF1697" w:rsidP="009012E4">
            <w:pPr>
              <w:spacing w:line="400" w:lineRule="exact"/>
              <w:jc w:val="center"/>
              <w:rPr>
                <w:rFonts w:ascii="宋体" w:hAnsi="宋体"/>
                <w:szCs w:val="21"/>
              </w:rPr>
            </w:pPr>
            <w:r>
              <w:rPr>
                <w:rFonts w:ascii="宋体" w:hAnsi="宋体"/>
                <w:szCs w:val="21"/>
              </w:rPr>
              <w:t>分值</w:t>
            </w:r>
          </w:p>
        </w:tc>
        <w:tc>
          <w:tcPr>
            <w:tcW w:w="5484" w:type="dxa"/>
            <w:shd w:val="clear" w:color="auto" w:fill="EEEEEE"/>
            <w:vAlign w:val="center"/>
          </w:tcPr>
          <w:p w:rsidR="00FF1697" w:rsidRDefault="00FF1697" w:rsidP="009012E4">
            <w:pPr>
              <w:spacing w:line="400" w:lineRule="exact"/>
              <w:jc w:val="center"/>
              <w:rPr>
                <w:rFonts w:ascii="宋体" w:hAnsi="宋体"/>
                <w:szCs w:val="21"/>
              </w:rPr>
            </w:pPr>
            <w:r>
              <w:rPr>
                <w:rFonts w:ascii="宋体" w:hAnsi="宋体"/>
                <w:szCs w:val="21"/>
              </w:rPr>
              <w:t>评分标准</w:t>
            </w:r>
          </w:p>
        </w:tc>
        <w:tc>
          <w:tcPr>
            <w:tcW w:w="570" w:type="dxa"/>
            <w:shd w:val="clear" w:color="auto" w:fill="EEEEEE"/>
            <w:vAlign w:val="center"/>
          </w:tcPr>
          <w:p w:rsidR="00FF1697" w:rsidRDefault="00FF1697" w:rsidP="009012E4">
            <w:pPr>
              <w:spacing w:line="400" w:lineRule="exact"/>
              <w:jc w:val="center"/>
              <w:rPr>
                <w:rFonts w:ascii="宋体" w:hAnsi="宋体"/>
                <w:szCs w:val="21"/>
              </w:rPr>
            </w:pPr>
            <w:r>
              <w:rPr>
                <w:rFonts w:ascii="宋体" w:hAnsi="宋体"/>
                <w:szCs w:val="21"/>
              </w:rPr>
              <w:t>评标</w:t>
            </w:r>
          </w:p>
          <w:p w:rsidR="00FF1697" w:rsidRDefault="00FF1697" w:rsidP="009012E4">
            <w:pPr>
              <w:spacing w:line="400" w:lineRule="exact"/>
              <w:jc w:val="center"/>
              <w:rPr>
                <w:rFonts w:ascii="宋体" w:hAnsi="宋体"/>
                <w:szCs w:val="21"/>
              </w:rPr>
            </w:pPr>
            <w:r>
              <w:rPr>
                <w:rFonts w:ascii="宋体" w:hAnsi="宋体"/>
                <w:szCs w:val="21"/>
              </w:rPr>
              <w:t>得分</w:t>
            </w:r>
          </w:p>
        </w:tc>
      </w:tr>
      <w:tr w:rsidR="00FF1697" w:rsidTr="009012E4">
        <w:trPr>
          <w:trHeight w:val="20"/>
          <w:tblCellSpacing w:w="0" w:type="dxa"/>
        </w:trPr>
        <w:tc>
          <w:tcPr>
            <w:tcW w:w="426" w:type="dxa"/>
            <w:vAlign w:val="center"/>
          </w:tcPr>
          <w:p w:rsidR="00FF1697" w:rsidRDefault="00FF1697" w:rsidP="009012E4">
            <w:pPr>
              <w:spacing w:line="400" w:lineRule="exact"/>
              <w:jc w:val="center"/>
              <w:rPr>
                <w:rFonts w:ascii="宋体" w:hAnsi="宋体"/>
                <w:szCs w:val="21"/>
              </w:rPr>
            </w:pPr>
            <w:r>
              <w:rPr>
                <w:rFonts w:ascii="宋体" w:hAnsi="宋体" w:hint="eastAsia"/>
                <w:szCs w:val="21"/>
              </w:rPr>
              <w:t>1</w:t>
            </w:r>
          </w:p>
        </w:tc>
        <w:tc>
          <w:tcPr>
            <w:tcW w:w="1559" w:type="dxa"/>
            <w:vAlign w:val="center"/>
          </w:tcPr>
          <w:p w:rsidR="00FF1697" w:rsidRDefault="00FF1697" w:rsidP="009012E4">
            <w:pPr>
              <w:adjustRightInd w:val="0"/>
              <w:snapToGrid w:val="0"/>
              <w:spacing w:line="400" w:lineRule="exact"/>
              <w:rPr>
                <w:rFonts w:ascii="宋体" w:hAnsi="宋体"/>
                <w:szCs w:val="21"/>
              </w:rPr>
            </w:pPr>
            <w:r>
              <w:rPr>
                <w:rFonts w:ascii="宋体" w:hAnsi="宋体" w:cs="宋体" w:hint="eastAsia"/>
                <w:color w:val="000000"/>
                <w:szCs w:val="21"/>
              </w:rPr>
              <w:t>产品的技术响应情况</w:t>
            </w:r>
          </w:p>
        </w:tc>
        <w:tc>
          <w:tcPr>
            <w:tcW w:w="709" w:type="dxa"/>
            <w:vAlign w:val="center"/>
          </w:tcPr>
          <w:p w:rsidR="00FF1697" w:rsidRDefault="00FF1697" w:rsidP="009012E4">
            <w:pPr>
              <w:pStyle w:val="20"/>
              <w:spacing w:line="400" w:lineRule="exact"/>
              <w:ind w:firstLineChars="0" w:firstLine="0"/>
              <w:jc w:val="center"/>
              <w:rPr>
                <w:rFonts w:ascii="宋体" w:eastAsia="宋体" w:cs="宋体" w:hint="eastAsia"/>
                <w:color w:val="000000"/>
                <w:sz w:val="21"/>
                <w:szCs w:val="21"/>
              </w:rPr>
            </w:pPr>
            <w:r>
              <w:rPr>
                <w:rFonts w:ascii="宋体" w:eastAsia="宋体" w:cs="宋体" w:hint="eastAsia"/>
                <w:bCs/>
                <w:color w:val="000000"/>
                <w:sz w:val="21"/>
                <w:szCs w:val="21"/>
              </w:rPr>
              <w:t>15分</w:t>
            </w:r>
          </w:p>
        </w:tc>
        <w:tc>
          <w:tcPr>
            <w:tcW w:w="5484" w:type="dxa"/>
            <w:vAlign w:val="center"/>
          </w:tcPr>
          <w:p w:rsidR="00FF1697" w:rsidRDefault="00FF1697" w:rsidP="009012E4">
            <w:pPr>
              <w:pStyle w:val="20"/>
              <w:spacing w:line="400" w:lineRule="exact"/>
              <w:ind w:firstLineChars="0" w:firstLine="0"/>
              <w:rPr>
                <w:rFonts w:ascii="宋体" w:eastAsia="宋体" w:hint="eastAsia"/>
                <w:sz w:val="21"/>
                <w:szCs w:val="21"/>
              </w:rPr>
            </w:pPr>
            <w:r>
              <w:rPr>
                <w:rFonts w:ascii="宋体" w:eastAsia="宋体" w:hint="eastAsia"/>
                <w:sz w:val="21"/>
                <w:szCs w:val="21"/>
              </w:rPr>
              <w:t>根据各投标人对用户需求技术参数响应情况进行评审，完全满足或优于需求的得15分，其中标注“▲”号技术参数的每有一项负偏离或无响应的扣2分，未标注“▲”号技术参数的每有一项负偏离或无响应的扣1分至扣完为止，此项满分为15分。</w:t>
            </w:r>
          </w:p>
          <w:p w:rsidR="00FF1697" w:rsidRDefault="00FF1697" w:rsidP="009012E4">
            <w:pPr>
              <w:spacing w:line="400" w:lineRule="exact"/>
              <w:rPr>
                <w:rFonts w:ascii="宋体" w:hAnsi="宋体" w:cs="宋体" w:hint="eastAsia"/>
                <w:color w:val="000000"/>
                <w:szCs w:val="21"/>
              </w:rPr>
            </w:pPr>
            <w:r>
              <w:rPr>
                <w:rFonts w:ascii="宋体" w:hAnsi="宋体" w:hint="eastAsia"/>
                <w:b/>
                <w:szCs w:val="21"/>
              </w:rPr>
              <w:t>注：招标文件有要求提供证明材料的，以招标文件要求提供的材料为准；招标文件中未要求提供证明材料的，需提供产品的彩页原件或原厂商的公开网址链接及参数截图或原厂商针对本项目所作的技术参数说明等详细技术资料复印件加盖投标人公章。</w:t>
            </w:r>
          </w:p>
        </w:tc>
        <w:tc>
          <w:tcPr>
            <w:tcW w:w="570" w:type="dxa"/>
            <w:vAlign w:val="center"/>
          </w:tcPr>
          <w:p w:rsidR="00FF1697" w:rsidRDefault="00FF1697" w:rsidP="009012E4">
            <w:pPr>
              <w:spacing w:line="400" w:lineRule="exact"/>
              <w:ind w:left="90"/>
              <w:rPr>
                <w:rFonts w:ascii="宋体" w:hAnsi="宋体"/>
                <w:szCs w:val="21"/>
              </w:rPr>
            </w:pPr>
          </w:p>
        </w:tc>
      </w:tr>
      <w:tr w:rsidR="00FF1697" w:rsidTr="009012E4">
        <w:trPr>
          <w:trHeight w:val="20"/>
          <w:tblCellSpacing w:w="0" w:type="dxa"/>
        </w:trPr>
        <w:tc>
          <w:tcPr>
            <w:tcW w:w="426" w:type="dxa"/>
            <w:vAlign w:val="center"/>
          </w:tcPr>
          <w:p w:rsidR="00FF1697" w:rsidRDefault="00FF1697" w:rsidP="009012E4">
            <w:pPr>
              <w:spacing w:line="400" w:lineRule="exact"/>
              <w:jc w:val="center"/>
              <w:rPr>
                <w:rFonts w:ascii="宋体" w:hAnsi="宋体"/>
                <w:szCs w:val="21"/>
              </w:rPr>
            </w:pPr>
            <w:r>
              <w:rPr>
                <w:rFonts w:ascii="宋体" w:hAnsi="宋体" w:hint="eastAsia"/>
                <w:szCs w:val="21"/>
              </w:rPr>
              <w:t>2</w:t>
            </w:r>
          </w:p>
        </w:tc>
        <w:tc>
          <w:tcPr>
            <w:tcW w:w="1559" w:type="dxa"/>
            <w:vAlign w:val="center"/>
          </w:tcPr>
          <w:p w:rsidR="00FF1697" w:rsidRDefault="00FF1697" w:rsidP="009012E4">
            <w:pPr>
              <w:widowControl/>
              <w:spacing w:line="400" w:lineRule="exact"/>
              <w:jc w:val="center"/>
              <w:rPr>
                <w:rFonts w:ascii="宋体" w:hAnsi="宋体" w:cs="宋体" w:hint="eastAsia"/>
                <w:color w:val="000000"/>
                <w:szCs w:val="21"/>
              </w:rPr>
            </w:pPr>
            <w:r>
              <w:rPr>
                <w:rFonts w:ascii="宋体" w:hAnsi="宋体" w:cs="宋体" w:hint="eastAsia"/>
                <w:color w:val="000000"/>
                <w:szCs w:val="21"/>
              </w:rPr>
              <w:t>总体方案</w:t>
            </w:r>
          </w:p>
        </w:tc>
        <w:tc>
          <w:tcPr>
            <w:tcW w:w="709" w:type="dxa"/>
            <w:vAlign w:val="center"/>
          </w:tcPr>
          <w:p w:rsidR="00FF1697" w:rsidRDefault="00FF1697" w:rsidP="009012E4">
            <w:pPr>
              <w:pStyle w:val="20"/>
              <w:spacing w:line="400" w:lineRule="exact"/>
              <w:ind w:firstLineChars="0" w:firstLine="0"/>
              <w:jc w:val="center"/>
              <w:rPr>
                <w:rFonts w:ascii="宋体" w:eastAsia="宋体" w:cs="宋体" w:hint="eastAsia"/>
                <w:color w:val="000000"/>
                <w:sz w:val="21"/>
                <w:szCs w:val="21"/>
              </w:rPr>
            </w:pPr>
            <w:r>
              <w:rPr>
                <w:rFonts w:ascii="宋体" w:eastAsia="宋体" w:cs="宋体" w:hint="eastAsia"/>
                <w:bCs/>
                <w:color w:val="000000"/>
                <w:sz w:val="21"/>
                <w:szCs w:val="21"/>
              </w:rPr>
              <w:t>15分</w:t>
            </w:r>
          </w:p>
        </w:tc>
        <w:tc>
          <w:tcPr>
            <w:tcW w:w="5484" w:type="dxa"/>
            <w:vAlign w:val="center"/>
          </w:tcPr>
          <w:p w:rsidR="00FF1697" w:rsidRDefault="00FF1697" w:rsidP="009012E4">
            <w:pPr>
              <w:adjustRightInd w:val="0"/>
              <w:spacing w:line="400" w:lineRule="exact"/>
              <w:rPr>
                <w:rFonts w:ascii="宋体" w:hAnsi="宋体" w:cs="宋体" w:hint="eastAsia"/>
                <w:b/>
                <w:color w:val="000000"/>
                <w:szCs w:val="21"/>
              </w:rPr>
            </w:pPr>
            <w:r>
              <w:rPr>
                <w:rFonts w:ascii="宋体" w:hAnsi="宋体" w:cs="宋体" w:hint="eastAsia"/>
                <w:b/>
                <w:color w:val="000000"/>
                <w:szCs w:val="21"/>
              </w:rPr>
              <w:t>评审标准：</w:t>
            </w:r>
          </w:p>
          <w:p w:rsidR="00FF1697" w:rsidRDefault="00FF1697" w:rsidP="009012E4">
            <w:pPr>
              <w:spacing w:line="400" w:lineRule="exact"/>
              <w:jc w:val="left"/>
              <w:rPr>
                <w:rFonts w:ascii="宋体" w:hAnsi="宋体" w:cs="宋体" w:hint="eastAsia"/>
                <w:color w:val="000000"/>
                <w:szCs w:val="21"/>
              </w:rPr>
            </w:pPr>
            <w:r>
              <w:rPr>
                <w:rFonts w:ascii="宋体" w:hAnsi="宋体" w:cs="宋体" w:hint="eastAsia"/>
                <w:color w:val="000000"/>
                <w:szCs w:val="21"/>
              </w:rPr>
              <w:t>1.根据</w:t>
            </w:r>
            <w:r>
              <w:rPr>
                <w:rFonts w:ascii="宋体" w:hAnsi="宋体" w:hint="eastAsia"/>
                <w:szCs w:val="21"/>
              </w:rPr>
              <w:t>投标人</w:t>
            </w:r>
            <w:r>
              <w:rPr>
                <w:rFonts w:ascii="宋体" w:hAnsi="宋体" w:cs="宋体" w:hint="eastAsia"/>
                <w:color w:val="000000"/>
                <w:szCs w:val="21"/>
              </w:rPr>
              <w:t>提供整体技术方案：</w:t>
            </w:r>
          </w:p>
          <w:p w:rsidR="00FF1697" w:rsidRDefault="00FF1697" w:rsidP="009012E4">
            <w:pPr>
              <w:spacing w:line="400" w:lineRule="exact"/>
              <w:jc w:val="left"/>
              <w:rPr>
                <w:rFonts w:ascii="宋体" w:hAnsi="宋体" w:cs="宋体" w:hint="eastAsia"/>
                <w:color w:val="000000"/>
                <w:szCs w:val="21"/>
              </w:rPr>
            </w:pPr>
            <w:r>
              <w:rPr>
                <w:rFonts w:ascii="宋体" w:hAnsi="宋体" w:cs="宋体" w:hint="eastAsia"/>
                <w:color w:val="000000"/>
                <w:szCs w:val="21"/>
              </w:rPr>
              <w:t>（1）项目的理解；</w:t>
            </w:r>
          </w:p>
          <w:p w:rsidR="00FF1697" w:rsidRDefault="00FF1697" w:rsidP="009012E4">
            <w:pPr>
              <w:spacing w:line="400" w:lineRule="exact"/>
              <w:jc w:val="left"/>
              <w:rPr>
                <w:rFonts w:ascii="宋体" w:hAnsi="宋体" w:cs="宋体" w:hint="eastAsia"/>
                <w:color w:val="000000"/>
                <w:szCs w:val="21"/>
              </w:rPr>
            </w:pPr>
            <w:r>
              <w:rPr>
                <w:rFonts w:ascii="宋体" w:hAnsi="宋体" w:cs="宋体" w:hint="eastAsia"/>
                <w:color w:val="000000"/>
                <w:szCs w:val="21"/>
              </w:rPr>
              <w:t>（2）建设目标、建设思路；</w:t>
            </w:r>
          </w:p>
          <w:p w:rsidR="00FF1697" w:rsidRDefault="00FF1697" w:rsidP="009012E4">
            <w:pPr>
              <w:spacing w:line="400" w:lineRule="exact"/>
              <w:jc w:val="left"/>
              <w:rPr>
                <w:rFonts w:ascii="宋体" w:hAnsi="宋体" w:cs="宋体" w:hint="eastAsia"/>
                <w:color w:val="000000"/>
                <w:szCs w:val="21"/>
              </w:rPr>
            </w:pPr>
            <w:r>
              <w:rPr>
                <w:rFonts w:ascii="宋体" w:hAnsi="宋体" w:cs="宋体" w:hint="eastAsia"/>
                <w:color w:val="000000"/>
                <w:szCs w:val="21"/>
              </w:rPr>
              <w:t>（3）需求调研方案、功能建设方案、系统测试方案、用户培训方案。</w:t>
            </w:r>
          </w:p>
          <w:p w:rsidR="00FF1697" w:rsidRDefault="00FF1697" w:rsidP="009012E4">
            <w:pPr>
              <w:spacing w:line="400" w:lineRule="exact"/>
              <w:jc w:val="left"/>
              <w:rPr>
                <w:rFonts w:ascii="宋体" w:hAnsi="宋体" w:cs="宋体" w:hint="eastAsia"/>
                <w:color w:val="000000"/>
                <w:szCs w:val="21"/>
              </w:rPr>
            </w:pPr>
            <w:r>
              <w:rPr>
                <w:rFonts w:ascii="宋体" w:hAnsi="宋体" w:cs="宋体" w:hint="eastAsia"/>
                <w:color w:val="000000"/>
                <w:szCs w:val="21"/>
              </w:rPr>
              <w:t>（4）项目进度管理、项目质量管理。</w:t>
            </w:r>
          </w:p>
          <w:p w:rsidR="00FF1697" w:rsidRDefault="00FF1697" w:rsidP="009012E4">
            <w:pPr>
              <w:spacing w:line="400" w:lineRule="exact"/>
              <w:jc w:val="left"/>
              <w:rPr>
                <w:rFonts w:ascii="宋体" w:hAnsi="宋体" w:cs="宋体" w:hint="eastAsia"/>
                <w:color w:val="000000"/>
                <w:szCs w:val="21"/>
              </w:rPr>
            </w:pPr>
            <w:r>
              <w:rPr>
                <w:rFonts w:ascii="宋体" w:hAnsi="宋体" w:cs="宋体" w:hint="eastAsia"/>
                <w:color w:val="000000"/>
                <w:szCs w:val="21"/>
              </w:rPr>
              <w:t>每满足以上一项要求得2分，最高得8分。</w:t>
            </w:r>
          </w:p>
          <w:p w:rsidR="00FF1697" w:rsidRDefault="00FF1697" w:rsidP="009012E4">
            <w:pPr>
              <w:spacing w:line="400" w:lineRule="exact"/>
              <w:jc w:val="left"/>
              <w:rPr>
                <w:rFonts w:ascii="宋体" w:hAnsi="宋体" w:cs="宋体" w:hint="eastAsia"/>
                <w:color w:val="000000"/>
                <w:szCs w:val="21"/>
              </w:rPr>
            </w:pPr>
            <w:r>
              <w:rPr>
                <w:rFonts w:ascii="宋体" w:hAnsi="宋体" w:cs="宋体" w:hint="eastAsia"/>
                <w:color w:val="000000"/>
                <w:szCs w:val="21"/>
              </w:rPr>
              <w:t>2.在此基础上，专家根据各投标单位的具体响应内容进一步评审，评审标准如下：</w:t>
            </w:r>
          </w:p>
          <w:p w:rsidR="00FF1697" w:rsidRDefault="00FF1697" w:rsidP="009012E4">
            <w:pPr>
              <w:spacing w:line="400" w:lineRule="exact"/>
              <w:jc w:val="left"/>
              <w:rPr>
                <w:rFonts w:ascii="宋体" w:hAnsi="宋体" w:cs="宋体" w:hint="eastAsia"/>
                <w:color w:val="000000"/>
                <w:szCs w:val="21"/>
              </w:rPr>
            </w:pPr>
            <w:r>
              <w:rPr>
                <w:rFonts w:ascii="宋体" w:hAnsi="宋体" w:cs="宋体" w:hint="eastAsia"/>
                <w:color w:val="000000"/>
                <w:szCs w:val="21"/>
              </w:rPr>
              <w:t>（1）响应内容全面具体，针对性强，科学合理，可操作性强，得7分；</w:t>
            </w:r>
          </w:p>
          <w:p w:rsidR="00FF1697" w:rsidRDefault="00FF1697" w:rsidP="009012E4">
            <w:pPr>
              <w:spacing w:line="400" w:lineRule="exact"/>
              <w:jc w:val="left"/>
              <w:rPr>
                <w:rFonts w:ascii="宋体" w:hAnsi="宋体" w:cs="宋体" w:hint="eastAsia"/>
                <w:color w:val="000000"/>
                <w:szCs w:val="21"/>
              </w:rPr>
            </w:pPr>
            <w:r>
              <w:rPr>
                <w:rFonts w:ascii="宋体" w:hAnsi="宋体" w:cs="宋体" w:hint="eastAsia"/>
                <w:color w:val="000000"/>
                <w:szCs w:val="21"/>
              </w:rPr>
              <w:t>（2）响应内容全面，针对性较强，整体合理，可操作性较强，得4分；</w:t>
            </w:r>
          </w:p>
          <w:p w:rsidR="00FF1697" w:rsidRDefault="00FF1697" w:rsidP="009012E4">
            <w:pPr>
              <w:spacing w:line="400" w:lineRule="exact"/>
              <w:jc w:val="left"/>
              <w:rPr>
                <w:rFonts w:ascii="宋体" w:hAnsi="宋体" w:cs="宋体" w:hint="eastAsia"/>
                <w:color w:val="000000"/>
                <w:szCs w:val="21"/>
              </w:rPr>
            </w:pPr>
            <w:r>
              <w:rPr>
                <w:rFonts w:ascii="宋体" w:hAnsi="宋体" w:cs="宋体" w:hint="eastAsia"/>
                <w:color w:val="000000"/>
                <w:szCs w:val="21"/>
              </w:rPr>
              <w:t>（3）响应内容一般，针对性一般，基本合理，可操作性一般，得1分；</w:t>
            </w:r>
          </w:p>
          <w:p w:rsidR="00FF1697" w:rsidRDefault="00FF1697" w:rsidP="009012E4">
            <w:pPr>
              <w:spacing w:line="400" w:lineRule="exact"/>
              <w:jc w:val="left"/>
              <w:rPr>
                <w:rFonts w:ascii="宋体" w:hAnsi="宋体" w:cs="宋体" w:hint="eastAsia"/>
                <w:color w:val="000000"/>
                <w:szCs w:val="21"/>
              </w:rPr>
            </w:pPr>
            <w:r>
              <w:rPr>
                <w:rFonts w:ascii="宋体" w:hAnsi="宋体" w:cs="宋体" w:hint="eastAsia"/>
                <w:color w:val="000000"/>
                <w:szCs w:val="21"/>
              </w:rPr>
              <w:t>（4）响应内容不完整，针对性弱，不合理，没有可操作性，不得分。</w:t>
            </w:r>
          </w:p>
          <w:p w:rsidR="00FF1697" w:rsidRDefault="00FF1697" w:rsidP="009012E4">
            <w:pPr>
              <w:pStyle w:val="20"/>
              <w:spacing w:line="400" w:lineRule="exact"/>
              <w:ind w:firstLineChars="0" w:firstLine="0"/>
              <w:rPr>
                <w:rFonts w:ascii="宋体" w:eastAsia="宋体" w:cs="宋体" w:hint="eastAsia"/>
                <w:color w:val="000000"/>
                <w:sz w:val="21"/>
                <w:szCs w:val="21"/>
              </w:rPr>
            </w:pPr>
            <w:r>
              <w:rPr>
                <w:rFonts w:ascii="宋体" w:eastAsia="宋体" w:cs="宋体" w:hint="eastAsia"/>
                <w:color w:val="000000"/>
                <w:sz w:val="21"/>
                <w:szCs w:val="21"/>
              </w:rPr>
              <w:lastRenderedPageBreak/>
              <w:t>此项最高累计15分。</w:t>
            </w:r>
          </w:p>
        </w:tc>
        <w:tc>
          <w:tcPr>
            <w:tcW w:w="570" w:type="dxa"/>
            <w:vAlign w:val="center"/>
          </w:tcPr>
          <w:p w:rsidR="00FF1697" w:rsidRDefault="00FF1697" w:rsidP="009012E4">
            <w:pPr>
              <w:spacing w:line="400" w:lineRule="exact"/>
              <w:ind w:left="90"/>
              <w:rPr>
                <w:rFonts w:ascii="宋体" w:hAnsi="宋体"/>
                <w:szCs w:val="21"/>
              </w:rPr>
            </w:pPr>
          </w:p>
        </w:tc>
      </w:tr>
      <w:tr w:rsidR="00FF1697" w:rsidTr="009012E4">
        <w:trPr>
          <w:trHeight w:val="20"/>
          <w:tblCellSpacing w:w="0" w:type="dxa"/>
        </w:trPr>
        <w:tc>
          <w:tcPr>
            <w:tcW w:w="426" w:type="dxa"/>
            <w:vAlign w:val="center"/>
          </w:tcPr>
          <w:p w:rsidR="00FF1697" w:rsidRDefault="00FF1697" w:rsidP="009012E4">
            <w:pPr>
              <w:spacing w:line="400" w:lineRule="exact"/>
              <w:jc w:val="center"/>
              <w:rPr>
                <w:rFonts w:ascii="宋体" w:hAnsi="宋体" w:hint="eastAsia"/>
                <w:szCs w:val="21"/>
              </w:rPr>
            </w:pPr>
            <w:r>
              <w:rPr>
                <w:rFonts w:ascii="宋体" w:hAnsi="宋体" w:hint="eastAsia"/>
                <w:szCs w:val="21"/>
              </w:rPr>
              <w:lastRenderedPageBreak/>
              <w:t>3</w:t>
            </w:r>
          </w:p>
        </w:tc>
        <w:tc>
          <w:tcPr>
            <w:tcW w:w="1559" w:type="dxa"/>
            <w:vAlign w:val="center"/>
          </w:tcPr>
          <w:p w:rsidR="00FF1697" w:rsidRDefault="00FF1697" w:rsidP="009012E4">
            <w:pPr>
              <w:widowControl/>
              <w:spacing w:line="400" w:lineRule="exact"/>
              <w:jc w:val="center"/>
              <w:rPr>
                <w:rFonts w:ascii="宋体" w:hAnsi="宋体" w:cs="宋体" w:hint="eastAsia"/>
                <w:color w:val="000000"/>
                <w:szCs w:val="21"/>
              </w:rPr>
            </w:pPr>
            <w:r>
              <w:rPr>
                <w:rFonts w:ascii="宋体" w:hAnsi="宋体" w:cs="宋体" w:hint="eastAsia"/>
                <w:color w:val="000000"/>
                <w:szCs w:val="21"/>
              </w:rPr>
              <w:t>质量（完成时间、安全、环保）保障措施及方案</w:t>
            </w:r>
          </w:p>
        </w:tc>
        <w:tc>
          <w:tcPr>
            <w:tcW w:w="709" w:type="dxa"/>
            <w:vAlign w:val="center"/>
          </w:tcPr>
          <w:p w:rsidR="00FF1697" w:rsidRDefault="00FF1697" w:rsidP="009012E4">
            <w:pPr>
              <w:pStyle w:val="20"/>
              <w:spacing w:line="400" w:lineRule="exact"/>
              <w:ind w:firstLineChars="0" w:firstLine="0"/>
              <w:jc w:val="center"/>
              <w:rPr>
                <w:rFonts w:ascii="宋体" w:eastAsia="宋体" w:cs="宋体" w:hint="eastAsia"/>
                <w:color w:val="000000"/>
                <w:sz w:val="21"/>
                <w:szCs w:val="21"/>
              </w:rPr>
            </w:pPr>
            <w:r>
              <w:rPr>
                <w:rFonts w:ascii="宋体" w:eastAsia="宋体" w:cs="宋体" w:hint="eastAsia"/>
                <w:bCs/>
                <w:color w:val="000000"/>
                <w:sz w:val="21"/>
                <w:szCs w:val="21"/>
              </w:rPr>
              <w:t>10分</w:t>
            </w:r>
          </w:p>
        </w:tc>
        <w:tc>
          <w:tcPr>
            <w:tcW w:w="5484" w:type="dxa"/>
            <w:vAlign w:val="center"/>
          </w:tcPr>
          <w:p w:rsidR="00FF1697" w:rsidRDefault="00FF1697" w:rsidP="009012E4">
            <w:pPr>
              <w:spacing w:line="400" w:lineRule="exact"/>
              <w:jc w:val="left"/>
              <w:rPr>
                <w:rFonts w:ascii="宋体" w:hAnsi="宋体" w:cs="宋体" w:hint="eastAsia"/>
                <w:b/>
                <w:bCs/>
                <w:color w:val="000000"/>
                <w:szCs w:val="21"/>
              </w:rPr>
            </w:pPr>
            <w:r>
              <w:rPr>
                <w:rFonts w:ascii="宋体" w:hAnsi="宋体" w:cs="宋体" w:hint="eastAsia"/>
                <w:b/>
                <w:bCs/>
                <w:color w:val="000000"/>
                <w:szCs w:val="21"/>
              </w:rPr>
              <w:t>评审标准：</w:t>
            </w:r>
          </w:p>
          <w:p w:rsidR="00FF1697" w:rsidRDefault="00FF1697" w:rsidP="009012E4">
            <w:pPr>
              <w:spacing w:line="400" w:lineRule="exact"/>
              <w:jc w:val="left"/>
              <w:rPr>
                <w:rFonts w:ascii="宋体" w:hAnsi="宋体" w:cs="宋体" w:hint="eastAsia"/>
                <w:color w:val="000000"/>
                <w:szCs w:val="21"/>
              </w:rPr>
            </w:pPr>
            <w:r>
              <w:rPr>
                <w:rFonts w:ascii="宋体" w:hAnsi="宋体" w:cs="宋体" w:hint="eastAsia"/>
                <w:color w:val="000000"/>
                <w:szCs w:val="21"/>
              </w:rPr>
              <w:t>1.投标人针对本项目提供服务要求响应情况进行打分：</w:t>
            </w:r>
          </w:p>
          <w:p w:rsidR="00FF1697" w:rsidRDefault="00FF1697" w:rsidP="009012E4">
            <w:pPr>
              <w:spacing w:line="400" w:lineRule="exact"/>
              <w:jc w:val="left"/>
              <w:rPr>
                <w:rFonts w:ascii="宋体" w:hAnsi="宋体" w:cs="宋体" w:hint="eastAsia"/>
                <w:color w:val="000000"/>
                <w:szCs w:val="21"/>
              </w:rPr>
            </w:pPr>
            <w:r>
              <w:rPr>
                <w:rFonts w:ascii="宋体" w:hAnsi="宋体" w:cs="宋体" w:hint="eastAsia"/>
                <w:color w:val="000000"/>
                <w:szCs w:val="21"/>
              </w:rPr>
              <w:t>（1）保障措施；</w:t>
            </w:r>
          </w:p>
          <w:p w:rsidR="00FF1697" w:rsidRDefault="00FF1697" w:rsidP="009012E4">
            <w:pPr>
              <w:spacing w:line="400" w:lineRule="exact"/>
              <w:jc w:val="left"/>
              <w:rPr>
                <w:rFonts w:ascii="宋体" w:hAnsi="宋体" w:cs="宋体" w:hint="eastAsia"/>
                <w:color w:val="000000"/>
                <w:szCs w:val="21"/>
              </w:rPr>
            </w:pPr>
            <w:r>
              <w:rPr>
                <w:rFonts w:ascii="宋体" w:hAnsi="宋体" w:cs="宋体" w:hint="eastAsia"/>
                <w:color w:val="000000"/>
                <w:szCs w:val="21"/>
              </w:rPr>
              <w:t>（2）方案的合理性、全面性。</w:t>
            </w:r>
          </w:p>
          <w:p w:rsidR="00FF1697" w:rsidRDefault="00FF1697" w:rsidP="009012E4">
            <w:pPr>
              <w:spacing w:line="400" w:lineRule="exact"/>
              <w:jc w:val="left"/>
              <w:rPr>
                <w:rFonts w:ascii="宋体" w:hAnsi="宋体" w:cs="宋体" w:hint="eastAsia"/>
                <w:color w:val="000000"/>
                <w:szCs w:val="21"/>
              </w:rPr>
            </w:pPr>
            <w:r>
              <w:rPr>
                <w:rFonts w:ascii="宋体" w:hAnsi="宋体" w:cs="宋体" w:hint="eastAsia"/>
                <w:color w:val="000000"/>
                <w:szCs w:val="21"/>
              </w:rPr>
              <w:t>每满足以上一项要求得2分，最高得4分。</w:t>
            </w:r>
          </w:p>
          <w:p w:rsidR="00FF1697" w:rsidRDefault="00FF1697" w:rsidP="009012E4">
            <w:pPr>
              <w:spacing w:line="400" w:lineRule="exact"/>
              <w:jc w:val="left"/>
              <w:rPr>
                <w:rFonts w:ascii="宋体" w:hAnsi="宋体" w:cs="宋体" w:hint="eastAsia"/>
                <w:color w:val="000000"/>
                <w:szCs w:val="21"/>
              </w:rPr>
            </w:pPr>
            <w:r>
              <w:rPr>
                <w:rFonts w:ascii="宋体" w:hAnsi="宋体" w:cs="宋体" w:hint="eastAsia"/>
                <w:color w:val="000000"/>
                <w:szCs w:val="21"/>
              </w:rPr>
              <w:t>2.在此基础上，专家根据各投标单位的具体响应内容进一步评审，评审标准如下：</w:t>
            </w:r>
          </w:p>
          <w:p w:rsidR="00FF1697" w:rsidRDefault="00FF1697" w:rsidP="009012E4">
            <w:pPr>
              <w:spacing w:line="400" w:lineRule="exact"/>
              <w:jc w:val="left"/>
              <w:rPr>
                <w:rFonts w:ascii="宋体" w:hAnsi="宋体" w:cs="宋体" w:hint="eastAsia"/>
                <w:color w:val="000000"/>
                <w:szCs w:val="21"/>
              </w:rPr>
            </w:pPr>
            <w:r>
              <w:rPr>
                <w:rFonts w:ascii="宋体" w:hAnsi="宋体" w:cs="宋体" w:hint="eastAsia"/>
                <w:color w:val="000000"/>
                <w:szCs w:val="21"/>
              </w:rPr>
              <w:t>（1）响应内容全面具体，针对性强，科学合理，可操作性强，得6分；</w:t>
            </w:r>
          </w:p>
          <w:p w:rsidR="00FF1697" w:rsidRDefault="00FF1697" w:rsidP="009012E4">
            <w:pPr>
              <w:spacing w:line="400" w:lineRule="exact"/>
              <w:jc w:val="left"/>
              <w:rPr>
                <w:rFonts w:ascii="宋体" w:hAnsi="宋体" w:cs="宋体" w:hint="eastAsia"/>
                <w:color w:val="000000"/>
                <w:szCs w:val="21"/>
              </w:rPr>
            </w:pPr>
            <w:r>
              <w:rPr>
                <w:rFonts w:ascii="宋体" w:hAnsi="宋体" w:cs="宋体" w:hint="eastAsia"/>
                <w:color w:val="000000"/>
                <w:szCs w:val="21"/>
              </w:rPr>
              <w:t>（2）响应内容全面，针对性较强，整体合理，可操作性较强，得3分；</w:t>
            </w:r>
          </w:p>
          <w:p w:rsidR="00FF1697" w:rsidRDefault="00FF1697" w:rsidP="009012E4">
            <w:pPr>
              <w:spacing w:line="400" w:lineRule="exact"/>
              <w:jc w:val="left"/>
              <w:rPr>
                <w:rFonts w:ascii="宋体" w:hAnsi="宋体" w:cs="宋体" w:hint="eastAsia"/>
                <w:color w:val="000000"/>
                <w:szCs w:val="21"/>
              </w:rPr>
            </w:pPr>
            <w:r>
              <w:rPr>
                <w:rFonts w:ascii="宋体" w:hAnsi="宋体" w:cs="宋体" w:hint="eastAsia"/>
                <w:color w:val="000000"/>
                <w:szCs w:val="21"/>
              </w:rPr>
              <w:t>（3）响应内容一般，针对性一般，基本合理，可操作性一般，得1分；</w:t>
            </w:r>
          </w:p>
          <w:p w:rsidR="00FF1697" w:rsidRDefault="00FF1697" w:rsidP="009012E4">
            <w:pPr>
              <w:spacing w:line="400" w:lineRule="exact"/>
              <w:jc w:val="left"/>
              <w:rPr>
                <w:rFonts w:ascii="宋体" w:hAnsi="宋体" w:cs="宋体" w:hint="eastAsia"/>
                <w:color w:val="000000"/>
                <w:szCs w:val="21"/>
              </w:rPr>
            </w:pPr>
            <w:r>
              <w:rPr>
                <w:rFonts w:ascii="宋体" w:hAnsi="宋体" w:cs="宋体" w:hint="eastAsia"/>
                <w:color w:val="000000"/>
                <w:szCs w:val="21"/>
              </w:rPr>
              <w:t>（4）响应内容不完整，针对性弱，不合理，没有可操作性，不得分。</w:t>
            </w:r>
          </w:p>
          <w:p w:rsidR="00FF1697" w:rsidRDefault="00FF1697" w:rsidP="009012E4">
            <w:pPr>
              <w:pStyle w:val="20"/>
              <w:spacing w:line="400" w:lineRule="exact"/>
              <w:ind w:firstLineChars="0" w:firstLine="0"/>
              <w:rPr>
                <w:rFonts w:ascii="宋体" w:eastAsia="宋体" w:cs="宋体" w:hint="eastAsia"/>
                <w:b/>
                <w:color w:val="000000"/>
                <w:sz w:val="21"/>
                <w:szCs w:val="21"/>
              </w:rPr>
            </w:pPr>
            <w:r>
              <w:rPr>
                <w:rFonts w:ascii="宋体" w:eastAsia="宋体" w:cs="宋体" w:hint="eastAsia"/>
                <w:color w:val="000000"/>
                <w:sz w:val="21"/>
                <w:szCs w:val="21"/>
              </w:rPr>
              <w:t>此项最高累计10分。</w:t>
            </w:r>
          </w:p>
        </w:tc>
        <w:tc>
          <w:tcPr>
            <w:tcW w:w="570" w:type="dxa"/>
            <w:vAlign w:val="center"/>
          </w:tcPr>
          <w:p w:rsidR="00FF1697" w:rsidRDefault="00FF1697" w:rsidP="009012E4">
            <w:pPr>
              <w:spacing w:line="400" w:lineRule="exact"/>
              <w:ind w:left="90"/>
              <w:rPr>
                <w:rFonts w:ascii="宋体" w:hAnsi="宋体"/>
                <w:szCs w:val="21"/>
              </w:rPr>
            </w:pPr>
          </w:p>
        </w:tc>
      </w:tr>
      <w:tr w:rsidR="00FF1697" w:rsidTr="009012E4">
        <w:trPr>
          <w:trHeight w:val="20"/>
          <w:tblCellSpacing w:w="0" w:type="dxa"/>
        </w:trPr>
        <w:tc>
          <w:tcPr>
            <w:tcW w:w="426" w:type="dxa"/>
            <w:vAlign w:val="center"/>
          </w:tcPr>
          <w:p w:rsidR="00FF1697" w:rsidRDefault="00FF1697" w:rsidP="009012E4">
            <w:pPr>
              <w:spacing w:line="400" w:lineRule="exact"/>
              <w:jc w:val="center"/>
              <w:rPr>
                <w:rFonts w:ascii="宋体" w:hAnsi="宋体" w:hint="eastAsia"/>
                <w:szCs w:val="21"/>
              </w:rPr>
            </w:pPr>
            <w:r>
              <w:rPr>
                <w:rFonts w:ascii="宋体" w:hAnsi="宋体" w:hint="eastAsia"/>
                <w:szCs w:val="21"/>
              </w:rPr>
              <w:t>4</w:t>
            </w:r>
          </w:p>
        </w:tc>
        <w:tc>
          <w:tcPr>
            <w:tcW w:w="1559" w:type="dxa"/>
            <w:vAlign w:val="center"/>
          </w:tcPr>
          <w:p w:rsidR="00FF1697" w:rsidRDefault="00FF1697" w:rsidP="009012E4">
            <w:pPr>
              <w:spacing w:line="400" w:lineRule="exact"/>
              <w:jc w:val="center"/>
              <w:rPr>
                <w:rFonts w:ascii="宋体" w:hAnsi="宋体" w:cs="宋体" w:hint="eastAsia"/>
                <w:color w:val="000000"/>
                <w:szCs w:val="21"/>
              </w:rPr>
            </w:pPr>
            <w:r>
              <w:rPr>
                <w:rFonts w:ascii="宋体" w:hAnsi="宋体" w:cs="宋体" w:hint="eastAsia"/>
                <w:color w:val="000000"/>
                <w:szCs w:val="21"/>
              </w:rPr>
              <w:t>现场演示</w:t>
            </w:r>
          </w:p>
        </w:tc>
        <w:tc>
          <w:tcPr>
            <w:tcW w:w="709" w:type="dxa"/>
            <w:vAlign w:val="center"/>
          </w:tcPr>
          <w:p w:rsidR="00FF1697" w:rsidRDefault="00FF1697" w:rsidP="009012E4">
            <w:pPr>
              <w:pStyle w:val="20"/>
              <w:spacing w:line="400" w:lineRule="exact"/>
              <w:ind w:firstLineChars="0" w:firstLine="0"/>
              <w:jc w:val="center"/>
              <w:rPr>
                <w:rFonts w:ascii="宋体" w:eastAsia="宋体" w:cs="宋体" w:hint="eastAsia"/>
                <w:color w:val="000000"/>
                <w:sz w:val="21"/>
                <w:szCs w:val="21"/>
              </w:rPr>
            </w:pPr>
            <w:r>
              <w:rPr>
                <w:rFonts w:ascii="宋体" w:eastAsia="宋体" w:cs="宋体" w:hint="eastAsia"/>
                <w:bCs/>
                <w:color w:val="000000"/>
                <w:sz w:val="21"/>
                <w:szCs w:val="21"/>
              </w:rPr>
              <w:t>15分</w:t>
            </w:r>
          </w:p>
        </w:tc>
        <w:tc>
          <w:tcPr>
            <w:tcW w:w="5484" w:type="dxa"/>
            <w:vAlign w:val="center"/>
          </w:tcPr>
          <w:p w:rsidR="00FF1697" w:rsidRDefault="00FF1697" w:rsidP="009012E4">
            <w:pPr>
              <w:spacing w:line="400" w:lineRule="exact"/>
              <w:jc w:val="left"/>
              <w:rPr>
                <w:rFonts w:ascii="宋体" w:hAnsi="宋体" w:cs="宋体" w:hint="eastAsia"/>
                <w:color w:val="000000"/>
                <w:szCs w:val="21"/>
              </w:rPr>
            </w:pPr>
            <w:r>
              <w:rPr>
                <w:rFonts w:ascii="宋体" w:hAnsi="宋体" w:cs="宋体" w:hint="eastAsia"/>
                <w:color w:val="000000"/>
                <w:szCs w:val="21"/>
              </w:rPr>
              <w:t>（一）评审内容：</w:t>
            </w:r>
          </w:p>
          <w:p w:rsidR="00FF1697" w:rsidRDefault="00FF1697" w:rsidP="009012E4">
            <w:pPr>
              <w:spacing w:line="400" w:lineRule="exact"/>
              <w:jc w:val="left"/>
              <w:rPr>
                <w:rFonts w:ascii="宋体" w:hAnsi="宋体" w:cs="宋体" w:hint="eastAsia"/>
                <w:color w:val="000000"/>
                <w:szCs w:val="21"/>
              </w:rPr>
            </w:pPr>
            <w:r>
              <w:rPr>
                <w:rFonts w:ascii="宋体" w:hAnsi="宋体" w:cs="宋体" w:hint="eastAsia"/>
                <w:color w:val="000000"/>
                <w:szCs w:val="21"/>
              </w:rPr>
              <w:t>应当在真实环境中通过应用程序演示相关功能（投标人须到现场进行应用程序演示），非程序演示如PPT演示、录制视频、DEMO演示等均作为负偏离项进行扣分，演示时间控制在10分钟以内：</w:t>
            </w:r>
          </w:p>
          <w:p w:rsidR="00FF1697" w:rsidRDefault="00FF1697" w:rsidP="009012E4">
            <w:pPr>
              <w:spacing w:line="400" w:lineRule="exact"/>
              <w:jc w:val="left"/>
              <w:rPr>
                <w:rFonts w:ascii="宋体" w:hAnsi="宋体" w:cs="宋体" w:hint="eastAsia"/>
                <w:color w:val="000000"/>
                <w:szCs w:val="21"/>
              </w:rPr>
            </w:pPr>
            <w:r>
              <w:rPr>
                <w:rFonts w:ascii="宋体" w:hAnsi="宋体" w:cs="宋体" w:hint="eastAsia"/>
                <w:color w:val="000000"/>
                <w:szCs w:val="21"/>
              </w:rPr>
              <w:t>1.支持PDA移动端排队叫号；</w:t>
            </w:r>
          </w:p>
          <w:p w:rsidR="00FF1697" w:rsidRDefault="00FF1697" w:rsidP="009012E4">
            <w:pPr>
              <w:spacing w:line="400" w:lineRule="exact"/>
              <w:jc w:val="left"/>
              <w:rPr>
                <w:rFonts w:ascii="宋体" w:hAnsi="宋体" w:cs="宋体" w:hint="eastAsia"/>
                <w:color w:val="000000"/>
                <w:szCs w:val="21"/>
              </w:rPr>
            </w:pPr>
            <w:r>
              <w:rPr>
                <w:rFonts w:ascii="宋体" w:hAnsi="宋体" w:cs="宋体" w:hint="eastAsia"/>
                <w:color w:val="000000"/>
                <w:szCs w:val="21"/>
              </w:rPr>
              <w:t>2.治疗确认的签名记录能在多应用终端被查询（在PDA终端和电脑端查看）；</w:t>
            </w:r>
          </w:p>
          <w:p w:rsidR="00FF1697" w:rsidRDefault="00FF1697" w:rsidP="009012E4">
            <w:pPr>
              <w:spacing w:line="400" w:lineRule="exact"/>
              <w:jc w:val="left"/>
              <w:rPr>
                <w:rFonts w:ascii="宋体" w:hAnsi="宋体" w:cs="宋体" w:hint="eastAsia"/>
                <w:color w:val="000000"/>
                <w:szCs w:val="21"/>
              </w:rPr>
            </w:pPr>
            <w:r>
              <w:rPr>
                <w:rFonts w:ascii="宋体" w:hAnsi="宋体" w:cs="宋体" w:hint="eastAsia"/>
                <w:color w:val="000000"/>
                <w:szCs w:val="21"/>
              </w:rPr>
              <w:t>3.治疗工作量统计及绩效系数管理；</w:t>
            </w:r>
          </w:p>
          <w:p w:rsidR="00FF1697" w:rsidRDefault="00FF1697" w:rsidP="009012E4">
            <w:pPr>
              <w:spacing w:line="400" w:lineRule="exact"/>
              <w:jc w:val="left"/>
              <w:rPr>
                <w:rFonts w:ascii="宋体" w:hAnsi="宋体" w:cs="宋体" w:hint="eastAsia"/>
                <w:color w:val="000000"/>
                <w:szCs w:val="21"/>
              </w:rPr>
            </w:pPr>
            <w:r>
              <w:rPr>
                <w:rFonts w:ascii="宋体" w:hAnsi="宋体" w:cs="宋体" w:hint="eastAsia"/>
                <w:color w:val="000000"/>
                <w:szCs w:val="21"/>
              </w:rPr>
              <w:t>4.治疗项目的时长体现（治疗的开始时间和结束时间）；</w:t>
            </w:r>
          </w:p>
          <w:p w:rsidR="00FF1697" w:rsidRDefault="00FF1697" w:rsidP="009012E4">
            <w:pPr>
              <w:spacing w:line="400" w:lineRule="exact"/>
              <w:jc w:val="left"/>
              <w:rPr>
                <w:rFonts w:ascii="宋体" w:hAnsi="宋体" w:cs="宋体" w:hint="eastAsia"/>
                <w:color w:val="000000"/>
                <w:szCs w:val="21"/>
              </w:rPr>
            </w:pPr>
            <w:r>
              <w:rPr>
                <w:rFonts w:ascii="宋体" w:hAnsi="宋体" w:cs="宋体" w:hint="eastAsia"/>
                <w:color w:val="000000"/>
                <w:szCs w:val="21"/>
              </w:rPr>
              <w:t>5.用甘特图展示治疗计划安排；</w:t>
            </w:r>
          </w:p>
          <w:p w:rsidR="00FF1697" w:rsidRDefault="00FF1697" w:rsidP="009012E4">
            <w:pPr>
              <w:spacing w:line="400" w:lineRule="exact"/>
              <w:jc w:val="left"/>
              <w:rPr>
                <w:rFonts w:ascii="宋体" w:hAnsi="宋体" w:cs="宋体" w:hint="eastAsia"/>
                <w:color w:val="000000"/>
                <w:szCs w:val="21"/>
              </w:rPr>
            </w:pPr>
            <w:r>
              <w:rPr>
                <w:rFonts w:ascii="宋体" w:hAnsi="宋体" w:cs="宋体" w:hint="eastAsia"/>
                <w:color w:val="000000"/>
                <w:szCs w:val="21"/>
              </w:rPr>
              <w:t>6.治疗SOAP 记录，引用知识库文档并支持多人填写及审核；</w:t>
            </w:r>
          </w:p>
          <w:p w:rsidR="00FF1697" w:rsidRDefault="00FF1697" w:rsidP="009012E4">
            <w:pPr>
              <w:spacing w:line="400" w:lineRule="exact"/>
              <w:jc w:val="left"/>
              <w:rPr>
                <w:rFonts w:ascii="宋体" w:hAnsi="宋体" w:cs="宋体" w:hint="eastAsia"/>
                <w:color w:val="000000"/>
                <w:szCs w:val="21"/>
              </w:rPr>
            </w:pPr>
            <w:r>
              <w:rPr>
                <w:rFonts w:ascii="宋体" w:hAnsi="宋体" w:cs="宋体" w:hint="eastAsia"/>
                <w:color w:val="000000"/>
                <w:szCs w:val="21"/>
              </w:rPr>
              <w:t>（二）评分依据：</w:t>
            </w:r>
          </w:p>
          <w:p w:rsidR="00FF1697" w:rsidRDefault="00FF1697" w:rsidP="009012E4">
            <w:pPr>
              <w:pStyle w:val="20"/>
              <w:spacing w:line="400" w:lineRule="exact"/>
              <w:ind w:firstLineChars="0" w:firstLine="0"/>
              <w:jc w:val="left"/>
              <w:rPr>
                <w:rFonts w:ascii="宋体" w:eastAsia="宋体" w:cs="宋体" w:hint="eastAsia"/>
                <w:color w:val="000000"/>
                <w:sz w:val="21"/>
                <w:szCs w:val="21"/>
              </w:rPr>
            </w:pPr>
            <w:r>
              <w:rPr>
                <w:rFonts w:ascii="宋体" w:eastAsia="宋体" w:cs="宋体" w:hint="eastAsia"/>
                <w:color w:val="000000"/>
                <w:sz w:val="21"/>
                <w:szCs w:val="21"/>
              </w:rPr>
              <w:t>满足一项得2.5分，不满足不得分，最高得15分。</w:t>
            </w:r>
          </w:p>
        </w:tc>
        <w:tc>
          <w:tcPr>
            <w:tcW w:w="570" w:type="dxa"/>
            <w:vAlign w:val="center"/>
          </w:tcPr>
          <w:p w:rsidR="00FF1697" w:rsidRDefault="00FF1697" w:rsidP="009012E4">
            <w:pPr>
              <w:spacing w:line="400" w:lineRule="exact"/>
              <w:ind w:left="90"/>
              <w:rPr>
                <w:rFonts w:ascii="宋体" w:hAnsi="宋体"/>
                <w:szCs w:val="21"/>
              </w:rPr>
            </w:pPr>
          </w:p>
        </w:tc>
      </w:tr>
      <w:tr w:rsidR="00FF1697" w:rsidTr="009012E4">
        <w:trPr>
          <w:trHeight w:val="548"/>
          <w:tblCellSpacing w:w="0" w:type="dxa"/>
        </w:trPr>
        <w:tc>
          <w:tcPr>
            <w:tcW w:w="426" w:type="dxa"/>
            <w:vAlign w:val="center"/>
          </w:tcPr>
          <w:p w:rsidR="00FF1697" w:rsidRDefault="00FF1697" w:rsidP="009012E4">
            <w:pPr>
              <w:spacing w:line="400" w:lineRule="exact"/>
              <w:jc w:val="center"/>
              <w:rPr>
                <w:rFonts w:ascii="宋体" w:hAnsi="宋体"/>
                <w:szCs w:val="21"/>
              </w:rPr>
            </w:pPr>
          </w:p>
        </w:tc>
        <w:tc>
          <w:tcPr>
            <w:tcW w:w="1559" w:type="dxa"/>
            <w:vAlign w:val="center"/>
          </w:tcPr>
          <w:p w:rsidR="00FF1697" w:rsidRDefault="00FF1697" w:rsidP="009012E4">
            <w:pPr>
              <w:spacing w:line="400" w:lineRule="exact"/>
              <w:jc w:val="center"/>
              <w:rPr>
                <w:rFonts w:ascii="宋体" w:hAnsi="宋体"/>
                <w:szCs w:val="21"/>
              </w:rPr>
            </w:pPr>
            <w:r>
              <w:rPr>
                <w:rFonts w:ascii="宋体" w:hAnsi="宋体" w:hint="eastAsia"/>
                <w:szCs w:val="21"/>
              </w:rPr>
              <w:t>合计</w:t>
            </w:r>
          </w:p>
        </w:tc>
        <w:tc>
          <w:tcPr>
            <w:tcW w:w="709" w:type="dxa"/>
            <w:vAlign w:val="center"/>
          </w:tcPr>
          <w:p w:rsidR="00FF1697" w:rsidRDefault="00FF1697" w:rsidP="009012E4">
            <w:pPr>
              <w:spacing w:line="400" w:lineRule="exact"/>
              <w:jc w:val="center"/>
              <w:rPr>
                <w:rFonts w:ascii="宋体" w:hAnsi="宋体"/>
                <w:szCs w:val="21"/>
              </w:rPr>
            </w:pPr>
            <w:r>
              <w:rPr>
                <w:rFonts w:ascii="宋体" w:hAnsi="宋体" w:hint="eastAsia"/>
                <w:szCs w:val="21"/>
              </w:rPr>
              <w:t>55</w:t>
            </w:r>
          </w:p>
        </w:tc>
        <w:tc>
          <w:tcPr>
            <w:tcW w:w="5484" w:type="dxa"/>
            <w:vAlign w:val="center"/>
          </w:tcPr>
          <w:p w:rsidR="00FF1697" w:rsidRDefault="00FF1697" w:rsidP="009012E4">
            <w:pPr>
              <w:widowControl/>
              <w:spacing w:line="400" w:lineRule="exact"/>
              <w:jc w:val="left"/>
              <w:rPr>
                <w:rFonts w:ascii="宋体" w:hAnsi="宋体"/>
                <w:szCs w:val="21"/>
              </w:rPr>
            </w:pPr>
          </w:p>
        </w:tc>
        <w:tc>
          <w:tcPr>
            <w:tcW w:w="570" w:type="dxa"/>
            <w:vAlign w:val="center"/>
          </w:tcPr>
          <w:p w:rsidR="00FF1697" w:rsidRDefault="00FF1697" w:rsidP="009012E4">
            <w:pPr>
              <w:spacing w:line="400" w:lineRule="exact"/>
              <w:ind w:left="90"/>
              <w:rPr>
                <w:rFonts w:ascii="宋体" w:hAnsi="宋体"/>
                <w:szCs w:val="21"/>
              </w:rPr>
            </w:pPr>
          </w:p>
        </w:tc>
      </w:tr>
    </w:tbl>
    <w:p w:rsidR="00FF1697" w:rsidRDefault="00FF1697" w:rsidP="00FF1697">
      <w:pPr>
        <w:pStyle w:val="3"/>
        <w:spacing w:line="240" w:lineRule="auto"/>
        <w:jc w:val="left"/>
        <w:rPr>
          <w:rFonts w:ascii="宋体" w:hAnsi="宋体"/>
          <w:sz w:val="21"/>
        </w:rPr>
      </w:pPr>
      <w:bookmarkStart w:id="13" w:name="_Toc192066016"/>
      <w:r>
        <w:rPr>
          <w:rFonts w:ascii="宋体" w:hAnsi="宋体" w:hint="eastAsia"/>
          <w:sz w:val="21"/>
          <w:szCs w:val="21"/>
        </w:rPr>
        <w:lastRenderedPageBreak/>
        <w:t>表6：《</w:t>
      </w:r>
      <w:r>
        <w:rPr>
          <w:rFonts w:ascii="宋体" w:cs="宋体" w:hint="eastAsia"/>
          <w:sz w:val="21"/>
          <w:szCs w:val="21"/>
          <w:lang w:val="zh-CN"/>
        </w:rPr>
        <w:t>价格评议指标表</w:t>
      </w:r>
      <w:r>
        <w:rPr>
          <w:rFonts w:ascii="宋体" w:hAnsi="宋体" w:hint="eastAsia"/>
          <w:sz w:val="21"/>
          <w:szCs w:val="21"/>
        </w:rPr>
        <w:t>》</w:t>
      </w:r>
      <w:bookmarkEnd w:id="13"/>
      <w:r>
        <w:rPr>
          <w:rFonts w:ascii="宋体" w:hAnsi="宋体" w:hint="eastAsia"/>
          <w:sz w:val="21"/>
          <w:szCs w:val="21"/>
        </w:rPr>
        <w:t xml:space="preserve"> </w:t>
      </w:r>
    </w:p>
    <w:tbl>
      <w:tblPr>
        <w:tblW w:w="8789" w:type="dxa"/>
        <w:tblInd w:w="2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tblPr>
      <w:tblGrid>
        <w:gridCol w:w="3932"/>
        <w:gridCol w:w="1214"/>
        <w:gridCol w:w="1214"/>
        <w:gridCol w:w="1214"/>
        <w:gridCol w:w="1215"/>
      </w:tblGrid>
      <w:tr w:rsidR="00FF1697" w:rsidTr="009012E4">
        <w:trPr>
          <w:trHeight w:val="550"/>
        </w:trPr>
        <w:tc>
          <w:tcPr>
            <w:tcW w:w="3932" w:type="dxa"/>
            <w:tcBorders>
              <w:top w:val="single" w:sz="6" w:space="0" w:color="auto"/>
              <w:left w:val="single" w:sz="6" w:space="0" w:color="auto"/>
              <w:bottom w:val="single" w:sz="6" w:space="0" w:color="auto"/>
              <w:right w:val="single" w:sz="6" w:space="0" w:color="auto"/>
              <w:tl2br w:val="single" w:sz="4" w:space="0" w:color="auto"/>
            </w:tcBorders>
            <w:shd w:val="clear" w:color="auto" w:fill="F3F3F3"/>
          </w:tcPr>
          <w:p w:rsidR="00FF1697" w:rsidRDefault="00FF1697" w:rsidP="009012E4">
            <w:pPr>
              <w:spacing w:line="400" w:lineRule="exact"/>
              <w:rPr>
                <w:rFonts w:ascii="宋体"/>
              </w:rPr>
            </w:pPr>
            <w:r>
              <w:rPr>
                <w:rFonts w:ascii="宋体" w:hAnsi="宋体" w:hint="eastAsia"/>
              </w:rPr>
              <w:t xml:space="preserve">                      投标人</w:t>
            </w:r>
          </w:p>
          <w:p w:rsidR="00FF1697" w:rsidRDefault="00FF1697" w:rsidP="009012E4">
            <w:pPr>
              <w:spacing w:line="400" w:lineRule="exact"/>
              <w:rPr>
                <w:rFonts w:ascii="宋体" w:hAnsi="宋体"/>
              </w:rPr>
            </w:pPr>
            <w:r>
              <w:rPr>
                <w:rFonts w:ascii="宋体" w:hAnsi="宋体" w:hint="eastAsia"/>
              </w:rPr>
              <w:t>分项</w:t>
            </w:r>
          </w:p>
        </w:tc>
        <w:tc>
          <w:tcPr>
            <w:tcW w:w="1214" w:type="dxa"/>
            <w:tcBorders>
              <w:top w:val="single" w:sz="6" w:space="0" w:color="auto"/>
              <w:left w:val="single" w:sz="6" w:space="0" w:color="auto"/>
              <w:bottom w:val="single" w:sz="6" w:space="0" w:color="auto"/>
              <w:right w:val="single" w:sz="4" w:space="0" w:color="auto"/>
            </w:tcBorders>
            <w:shd w:val="clear" w:color="auto" w:fill="F3F3F3"/>
            <w:vAlign w:val="center"/>
          </w:tcPr>
          <w:p w:rsidR="00FF1697" w:rsidRDefault="00FF1697" w:rsidP="009012E4">
            <w:pPr>
              <w:jc w:val="center"/>
              <w:rPr>
                <w:b/>
                <w:bCs/>
              </w:rPr>
            </w:pPr>
          </w:p>
        </w:tc>
        <w:tc>
          <w:tcPr>
            <w:tcW w:w="1214" w:type="dxa"/>
            <w:tcBorders>
              <w:top w:val="single" w:sz="6" w:space="0" w:color="auto"/>
              <w:left w:val="single" w:sz="4" w:space="0" w:color="auto"/>
              <w:bottom w:val="single" w:sz="6" w:space="0" w:color="auto"/>
              <w:right w:val="single" w:sz="6" w:space="0" w:color="auto"/>
            </w:tcBorders>
            <w:shd w:val="clear" w:color="auto" w:fill="F3F3F3"/>
            <w:vAlign w:val="center"/>
          </w:tcPr>
          <w:p w:rsidR="00FF1697" w:rsidRDefault="00FF1697" w:rsidP="009012E4">
            <w:pPr>
              <w:jc w:val="center"/>
              <w:rPr>
                <w:b/>
                <w:bCs/>
              </w:rPr>
            </w:pPr>
          </w:p>
        </w:tc>
        <w:tc>
          <w:tcPr>
            <w:tcW w:w="1214" w:type="dxa"/>
            <w:tcBorders>
              <w:top w:val="single" w:sz="6" w:space="0" w:color="auto"/>
              <w:left w:val="single" w:sz="6" w:space="0" w:color="auto"/>
              <w:bottom w:val="single" w:sz="6" w:space="0" w:color="auto"/>
              <w:right w:val="single" w:sz="4" w:space="0" w:color="auto"/>
            </w:tcBorders>
            <w:shd w:val="clear" w:color="auto" w:fill="F3F3F3"/>
            <w:vAlign w:val="center"/>
          </w:tcPr>
          <w:p w:rsidR="00FF1697" w:rsidRDefault="00FF1697" w:rsidP="009012E4">
            <w:pPr>
              <w:jc w:val="center"/>
              <w:rPr>
                <w:b/>
                <w:bCs/>
              </w:rPr>
            </w:pPr>
          </w:p>
        </w:tc>
        <w:tc>
          <w:tcPr>
            <w:tcW w:w="1215" w:type="dxa"/>
            <w:tcBorders>
              <w:top w:val="single" w:sz="6" w:space="0" w:color="auto"/>
              <w:left w:val="single" w:sz="4" w:space="0" w:color="auto"/>
              <w:bottom w:val="single" w:sz="6" w:space="0" w:color="auto"/>
              <w:right w:val="single" w:sz="6" w:space="0" w:color="auto"/>
            </w:tcBorders>
            <w:shd w:val="clear" w:color="auto" w:fill="F3F3F3"/>
            <w:vAlign w:val="center"/>
          </w:tcPr>
          <w:p w:rsidR="00FF1697" w:rsidRDefault="00FF1697" w:rsidP="009012E4">
            <w:pPr>
              <w:jc w:val="center"/>
              <w:rPr>
                <w:b/>
                <w:bCs/>
              </w:rPr>
            </w:pPr>
          </w:p>
        </w:tc>
      </w:tr>
      <w:tr w:rsidR="00FF1697" w:rsidTr="009012E4">
        <w:trPr>
          <w:trHeight w:val="630"/>
        </w:trPr>
        <w:tc>
          <w:tcPr>
            <w:tcW w:w="3932" w:type="dxa"/>
            <w:tcBorders>
              <w:top w:val="single" w:sz="6" w:space="0" w:color="auto"/>
              <w:left w:val="single" w:sz="6" w:space="0" w:color="auto"/>
              <w:bottom w:val="single" w:sz="6" w:space="0" w:color="auto"/>
              <w:right w:val="single" w:sz="6" w:space="0" w:color="auto"/>
            </w:tcBorders>
            <w:vAlign w:val="center"/>
          </w:tcPr>
          <w:p w:rsidR="00FF1697" w:rsidRDefault="00FF1697" w:rsidP="009012E4">
            <w:pPr>
              <w:spacing w:line="400" w:lineRule="exact"/>
              <w:jc w:val="center"/>
              <w:rPr>
                <w:szCs w:val="21"/>
              </w:rPr>
            </w:pPr>
            <w:r>
              <w:rPr>
                <w:rFonts w:ascii="Times New Roman" w:hAnsi="宋体"/>
                <w:szCs w:val="21"/>
              </w:rPr>
              <w:t>投标人是否适用《政府采购促进中小企业发展管理办法》或《关于政府采购支持监狱企业发展有关问题的通知》或《财政部、民政部、中国残疾人联合会关于促进残疾人就业政府采购政策的通知》</w:t>
            </w:r>
          </w:p>
        </w:tc>
        <w:tc>
          <w:tcPr>
            <w:tcW w:w="1214" w:type="dxa"/>
            <w:tcBorders>
              <w:top w:val="single" w:sz="6" w:space="0" w:color="auto"/>
              <w:left w:val="single" w:sz="6" w:space="0" w:color="auto"/>
              <w:bottom w:val="single" w:sz="6" w:space="0" w:color="auto"/>
              <w:right w:val="single" w:sz="4" w:space="0" w:color="auto"/>
            </w:tcBorders>
            <w:vAlign w:val="center"/>
          </w:tcPr>
          <w:p w:rsidR="00FF1697" w:rsidRDefault="00FF1697" w:rsidP="009012E4">
            <w:pPr>
              <w:jc w:val="center"/>
              <w:rPr>
                <w:szCs w:val="21"/>
              </w:rPr>
            </w:pPr>
            <w:r>
              <w:rPr>
                <w:rFonts w:hint="eastAsia"/>
                <w:szCs w:val="21"/>
              </w:rPr>
              <w:t>适用</w:t>
            </w:r>
            <w:r>
              <w:rPr>
                <w:rFonts w:hint="eastAsia"/>
                <w:szCs w:val="21"/>
              </w:rPr>
              <w:t>/</w:t>
            </w:r>
            <w:r>
              <w:rPr>
                <w:rFonts w:hint="eastAsia"/>
                <w:szCs w:val="21"/>
              </w:rPr>
              <w:t>不适用</w:t>
            </w:r>
          </w:p>
        </w:tc>
        <w:tc>
          <w:tcPr>
            <w:tcW w:w="1214" w:type="dxa"/>
            <w:tcBorders>
              <w:top w:val="single" w:sz="6" w:space="0" w:color="auto"/>
              <w:left w:val="single" w:sz="4" w:space="0" w:color="auto"/>
              <w:bottom w:val="single" w:sz="6" w:space="0" w:color="auto"/>
              <w:right w:val="single" w:sz="6" w:space="0" w:color="auto"/>
            </w:tcBorders>
            <w:vAlign w:val="center"/>
          </w:tcPr>
          <w:p w:rsidR="00FF1697" w:rsidRDefault="00FF1697" w:rsidP="009012E4">
            <w:pPr>
              <w:jc w:val="center"/>
              <w:rPr>
                <w:szCs w:val="21"/>
              </w:rPr>
            </w:pPr>
            <w:r>
              <w:rPr>
                <w:rFonts w:hint="eastAsia"/>
                <w:szCs w:val="21"/>
              </w:rPr>
              <w:t>适用</w:t>
            </w:r>
            <w:r>
              <w:rPr>
                <w:rFonts w:hint="eastAsia"/>
                <w:szCs w:val="21"/>
              </w:rPr>
              <w:t>/</w:t>
            </w:r>
            <w:r>
              <w:rPr>
                <w:rFonts w:hint="eastAsia"/>
                <w:szCs w:val="21"/>
              </w:rPr>
              <w:t>不适用</w:t>
            </w:r>
          </w:p>
        </w:tc>
        <w:tc>
          <w:tcPr>
            <w:tcW w:w="1214" w:type="dxa"/>
            <w:tcBorders>
              <w:top w:val="single" w:sz="6" w:space="0" w:color="auto"/>
              <w:left w:val="single" w:sz="6" w:space="0" w:color="auto"/>
              <w:bottom w:val="single" w:sz="6" w:space="0" w:color="auto"/>
              <w:right w:val="single" w:sz="4" w:space="0" w:color="auto"/>
            </w:tcBorders>
            <w:vAlign w:val="center"/>
          </w:tcPr>
          <w:p w:rsidR="00FF1697" w:rsidRDefault="00FF1697" w:rsidP="009012E4">
            <w:pPr>
              <w:jc w:val="center"/>
              <w:rPr>
                <w:szCs w:val="21"/>
              </w:rPr>
            </w:pPr>
            <w:r>
              <w:rPr>
                <w:rFonts w:hint="eastAsia"/>
                <w:szCs w:val="21"/>
              </w:rPr>
              <w:t>适用</w:t>
            </w:r>
            <w:r>
              <w:rPr>
                <w:rFonts w:hint="eastAsia"/>
                <w:szCs w:val="21"/>
              </w:rPr>
              <w:t>/</w:t>
            </w:r>
            <w:r>
              <w:rPr>
                <w:rFonts w:hint="eastAsia"/>
                <w:szCs w:val="21"/>
              </w:rPr>
              <w:t>不适用</w:t>
            </w:r>
          </w:p>
        </w:tc>
        <w:tc>
          <w:tcPr>
            <w:tcW w:w="1215" w:type="dxa"/>
            <w:tcBorders>
              <w:top w:val="single" w:sz="6" w:space="0" w:color="auto"/>
              <w:left w:val="single" w:sz="4" w:space="0" w:color="auto"/>
              <w:bottom w:val="single" w:sz="6" w:space="0" w:color="auto"/>
              <w:right w:val="single" w:sz="6" w:space="0" w:color="auto"/>
            </w:tcBorders>
            <w:vAlign w:val="center"/>
          </w:tcPr>
          <w:p w:rsidR="00FF1697" w:rsidRDefault="00FF1697" w:rsidP="009012E4">
            <w:pPr>
              <w:jc w:val="center"/>
              <w:rPr>
                <w:rFonts w:ascii="宋体" w:hAnsi="宋体"/>
                <w:sz w:val="24"/>
              </w:rPr>
            </w:pPr>
            <w:r>
              <w:rPr>
                <w:rFonts w:hint="eastAsia"/>
                <w:szCs w:val="21"/>
              </w:rPr>
              <w:t>适用</w:t>
            </w:r>
            <w:r>
              <w:rPr>
                <w:rFonts w:hint="eastAsia"/>
                <w:szCs w:val="21"/>
              </w:rPr>
              <w:t>/</w:t>
            </w:r>
            <w:r>
              <w:rPr>
                <w:rFonts w:hint="eastAsia"/>
                <w:szCs w:val="21"/>
              </w:rPr>
              <w:t>不适用</w:t>
            </w:r>
          </w:p>
        </w:tc>
      </w:tr>
      <w:tr w:rsidR="00FF1697" w:rsidTr="009012E4">
        <w:trPr>
          <w:trHeight w:val="360"/>
        </w:trPr>
        <w:tc>
          <w:tcPr>
            <w:tcW w:w="3932" w:type="dxa"/>
            <w:tcBorders>
              <w:top w:val="single" w:sz="6" w:space="0" w:color="auto"/>
              <w:left w:val="single" w:sz="6" w:space="0" w:color="auto"/>
              <w:bottom w:val="single" w:sz="6" w:space="0" w:color="auto"/>
              <w:right w:val="single" w:sz="6" w:space="0" w:color="auto"/>
            </w:tcBorders>
            <w:vAlign w:val="center"/>
          </w:tcPr>
          <w:p w:rsidR="00FF1697" w:rsidRDefault="00FF1697" w:rsidP="009012E4">
            <w:pPr>
              <w:spacing w:line="400" w:lineRule="exact"/>
              <w:jc w:val="center"/>
              <w:rPr>
                <w:szCs w:val="21"/>
              </w:rPr>
            </w:pPr>
            <w:r>
              <w:rPr>
                <w:rFonts w:hint="eastAsia"/>
                <w:szCs w:val="21"/>
              </w:rPr>
              <w:t>投标报价（人民币）万元</w:t>
            </w:r>
          </w:p>
        </w:tc>
        <w:tc>
          <w:tcPr>
            <w:tcW w:w="1214" w:type="dxa"/>
            <w:tcBorders>
              <w:top w:val="single" w:sz="6" w:space="0" w:color="auto"/>
              <w:left w:val="single" w:sz="6" w:space="0" w:color="auto"/>
              <w:bottom w:val="single" w:sz="6" w:space="0" w:color="auto"/>
              <w:right w:val="single" w:sz="4" w:space="0" w:color="auto"/>
            </w:tcBorders>
            <w:vAlign w:val="center"/>
          </w:tcPr>
          <w:p w:rsidR="00FF1697" w:rsidRDefault="00FF1697" w:rsidP="009012E4">
            <w:pPr>
              <w:jc w:val="center"/>
              <w:rPr>
                <w:rFonts w:ascii="宋体" w:hAnsi="宋体"/>
                <w:sz w:val="24"/>
              </w:rPr>
            </w:pPr>
          </w:p>
        </w:tc>
        <w:tc>
          <w:tcPr>
            <w:tcW w:w="1214" w:type="dxa"/>
            <w:tcBorders>
              <w:top w:val="single" w:sz="6" w:space="0" w:color="auto"/>
              <w:left w:val="single" w:sz="4" w:space="0" w:color="auto"/>
              <w:bottom w:val="single" w:sz="6" w:space="0" w:color="auto"/>
              <w:right w:val="single" w:sz="6" w:space="0" w:color="auto"/>
            </w:tcBorders>
            <w:vAlign w:val="center"/>
          </w:tcPr>
          <w:p w:rsidR="00FF1697" w:rsidRDefault="00FF1697" w:rsidP="009012E4">
            <w:pPr>
              <w:jc w:val="center"/>
              <w:rPr>
                <w:rFonts w:ascii="宋体" w:hAnsi="宋体"/>
                <w:sz w:val="24"/>
              </w:rPr>
            </w:pPr>
          </w:p>
        </w:tc>
        <w:tc>
          <w:tcPr>
            <w:tcW w:w="1214" w:type="dxa"/>
            <w:tcBorders>
              <w:top w:val="single" w:sz="6" w:space="0" w:color="auto"/>
              <w:left w:val="single" w:sz="6" w:space="0" w:color="auto"/>
              <w:bottom w:val="single" w:sz="6" w:space="0" w:color="auto"/>
              <w:right w:val="single" w:sz="4" w:space="0" w:color="auto"/>
            </w:tcBorders>
            <w:vAlign w:val="center"/>
          </w:tcPr>
          <w:p w:rsidR="00FF1697" w:rsidRDefault="00FF1697" w:rsidP="009012E4">
            <w:pPr>
              <w:jc w:val="center"/>
              <w:rPr>
                <w:rFonts w:ascii="宋体" w:hAnsi="宋体"/>
                <w:sz w:val="24"/>
              </w:rPr>
            </w:pPr>
          </w:p>
        </w:tc>
        <w:tc>
          <w:tcPr>
            <w:tcW w:w="1215" w:type="dxa"/>
            <w:tcBorders>
              <w:top w:val="single" w:sz="6" w:space="0" w:color="auto"/>
              <w:left w:val="single" w:sz="4" w:space="0" w:color="auto"/>
              <w:bottom w:val="single" w:sz="6" w:space="0" w:color="auto"/>
              <w:right w:val="single" w:sz="6" w:space="0" w:color="auto"/>
            </w:tcBorders>
            <w:vAlign w:val="center"/>
          </w:tcPr>
          <w:p w:rsidR="00FF1697" w:rsidRDefault="00FF1697" w:rsidP="009012E4">
            <w:pPr>
              <w:jc w:val="center"/>
              <w:rPr>
                <w:rFonts w:ascii="宋体" w:hAnsi="宋体"/>
                <w:sz w:val="24"/>
              </w:rPr>
            </w:pPr>
          </w:p>
        </w:tc>
      </w:tr>
      <w:tr w:rsidR="00FF1697" w:rsidTr="009012E4">
        <w:trPr>
          <w:trHeight w:val="425"/>
        </w:trPr>
        <w:tc>
          <w:tcPr>
            <w:tcW w:w="3932" w:type="dxa"/>
            <w:tcBorders>
              <w:top w:val="single" w:sz="6" w:space="0" w:color="auto"/>
              <w:left w:val="single" w:sz="6" w:space="0" w:color="auto"/>
              <w:bottom w:val="single" w:sz="6" w:space="0" w:color="auto"/>
              <w:right w:val="single" w:sz="6" w:space="0" w:color="auto"/>
            </w:tcBorders>
            <w:vAlign w:val="center"/>
          </w:tcPr>
          <w:p w:rsidR="00FF1697" w:rsidRDefault="00FF1697" w:rsidP="009012E4">
            <w:pPr>
              <w:spacing w:line="400" w:lineRule="exact"/>
              <w:jc w:val="center"/>
              <w:rPr>
                <w:szCs w:val="21"/>
              </w:rPr>
            </w:pPr>
            <w:r>
              <w:rPr>
                <w:rFonts w:hint="eastAsia"/>
                <w:szCs w:val="21"/>
              </w:rPr>
              <w:t>评审报价（人民币）万元</w:t>
            </w:r>
          </w:p>
        </w:tc>
        <w:tc>
          <w:tcPr>
            <w:tcW w:w="1214" w:type="dxa"/>
            <w:tcBorders>
              <w:top w:val="single" w:sz="6" w:space="0" w:color="auto"/>
              <w:left w:val="single" w:sz="6" w:space="0" w:color="auto"/>
              <w:bottom w:val="single" w:sz="6" w:space="0" w:color="auto"/>
              <w:right w:val="single" w:sz="4" w:space="0" w:color="auto"/>
            </w:tcBorders>
            <w:vAlign w:val="center"/>
          </w:tcPr>
          <w:p w:rsidR="00FF1697" w:rsidRDefault="00FF1697" w:rsidP="009012E4">
            <w:pPr>
              <w:jc w:val="center"/>
              <w:rPr>
                <w:rFonts w:ascii="宋体" w:hAnsi="宋体"/>
                <w:sz w:val="24"/>
              </w:rPr>
            </w:pPr>
          </w:p>
        </w:tc>
        <w:tc>
          <w:tcPr>
            <w:tcW w:w="1214" w:type="dxa"/>
            <w:tcBorders>
              <w:top w:val="single" w:sz="6" w:space="0" w:color="auto"/>
              <w:left w:val="single" w:sz="4" w:space="0" w:color="auto"/>
              <w:bottom w:val="single" w:sz="6" w:space="0" w:color="auto"/>
              <w:right w:val="single" w:sz="6" w:space="0" w:color="auto"/>
            </w:tcBorders>
            <w:vAlign w:val="center"/>
          </w:tcPr>
          <w:p w:rsidR="00FF1697" w:rsidRDefault="00FF1697" w:rsidP="009012E4">
            <w:pPr>
              <w:jc w:val="center"/>
              <w:rPr>
                <w:rFonts w:ascii="宋体" w:hAnsi="宋体"/>
                <w:sz w:val="24"/>
              </w:rPr>
            </w:pPr>
          </w:p>
        </w:tc>
        <w:tc>
          <w:tcPr>
            <w:tcW w:w="1214" w:type="dxa"/>
            <w:tcBorders>
              <w:top w:val="single" w:sz="6" w:space="0" w:color="auto"/>
              <w:left w:val="single" w:sz="6" w:space="0" w:color="auto"/>
              <w:bottom w:val="single" w:sz="6" w:space="0" w:color="auto"/>
              <w:right w:val="single" w:sz="4" w:space="0" w:color="auto"/>
            </w:tcBorders>
            <w:vAlign w:val="center"/>
          </w:tcPr>
          <w:p w:rsidR="00FF1697" w:rsidRDefault="00FF1697" w:rsidP="009012E4">
            <w:pPr>
              <w:jc w:val="center"/>
              <w:rPr>
                <w:rFonts w:ascii="宋体" w:hAnsi="宋体"/>
                <w:sz w:val="24"/>
              </w:rPr>
            </w:pPr>
          </w:p>
        </w:tc>
        <w:tc>
          <w:tcPr>
            <w:tcW w:w="1215" w:type="dxa"/>
            <w:tcBorders>
              <w:top w:val="single" w:sz="6" w:space="0" w:color="auto"/>
              <w:left w:val="single" w:sz="4" w:space="0" w:color="auto"/>
              <w:bottom w:val="single" w:sz="6" w:space="0" w:color="auto"/>
              <w:right w:val="single" w:sz="6" w:space="0" w:color="auto"/>
            </w:tcBorders>
            <w:vAlign w:val="center"/>
          </w:tcPr>
          <w:p w:rsidR="00FF1697" w:rsidRDefault="00FF1697" w:rsidP="009012E4">
            <w:pPr>
              <w:jc w:val="center"/>
              <w:rPr>
                <w:rFonts w:ascii="宋体" w:hAnsi="宋体"/>
                <w:sz w:val="24"/>
              </w:rPr>
            </w:pPr>
          </w:p>
        </w:tc>
      </w:tr>
      <w:tr w:rsidR="00FF1697" w:rsidTr="009012E4">
        <w:trPr>
          <w:trHeight w:val="402"/>
        </w:trPr>
        <w:tc>
          <w:tcPr>
            <w:tcW w:w="3932" w:type="dxa"/>
            <w:tcBorders>
              <w:top w:val="single" w:sz="6" w:space="0" w:color="auto"/>
              <w:left w:val="single" w:sz="6" w:space="0" w:color="auto"/>
              <w:bottom w:val="single" w:sz="6" w:space="0" w:color="auto"/>
              <w:right w:val="single" w:sz="6" w:space="0" w:color="auto"/>
            </w:tcBorders>
            <w:vAlign w:val="center"/>
          </w:tcPr>
          <w:p w:rsidR="00FF1697" w:rsidRDefault="00FF1697" w:rsidP="009012E4">
            <w:pPr>
              <w:spacing w:line="400" w:lineRule="exact"/>
              <w:jc w:val="center"/>
              <w:rPr>
                <w:szCs w:val="21"/>
              </w:rPr>
            </w:pPr>
            <w:r>
              <w:rPr>
                <w:rFonts w:hint="eastAsia"/>
                <w:szCs w:val="21"/>
              </w:rPr>
              <w:t>评标基准价</w:t>
            </w:r>
          </w:p>
        </w:tc>
        <w:tc>
          <w:tcPr>
            <w:tcW w:w="4857" w:type="dxa"/>
            <w:gridSpan w:val="4"/>
            <w:tcBorders>
              <w:top w:val="single" w:sz="6" w:space="0" w:color="auto"/>
              <w:left w:val="single" w:sz="6" w:space="0" w:color="auto"/>
              <w:bottom w:val="single" w:sz="6" w:space="0" w:color="auto"/>
              <w:right w:val="single" w:sz="6" w:space="0" w:color="auto"/>
            </w:tcBorders>
            <w:vAlign w:val="center"/>
          </w:tcPr>
          <w:p w:rsidR="00FF1697" w:rsidRDefault="00FF1697" w:rsidP="009012E4">
            <w:pPr>
              <w:jc w:val="center"/>
            </w:pPr>
          </w:p>
        </w:tc>
      </w:tr>
      <w:tr w:rsidR="00FF1697" w:rsidTr="009012E4">
        <w:trPr>
          <w:trHeight w:val="630"/>
        </w:trPr>
        <w:tc>
          <w:tcPr>
            <w:tcW w:w="3932" w:type="dxa"/>
            <w:tcBorders>
              <w:top w:val="single" w:sz="6" w:space="0" w:color="auto"/>
              <w:left w:val="single" w:sz="6" w:space="0" w:color="auto"/>
              <w:bottom w:val="single" w:sz="6" w:space="0" w:color="auto"/>
              <w:right w:val="single" w:sz="6" w:space="0" w:color="auto"/>
            </w:tcBorders>
            <w:vAlign w:val="center"/>
          </w:tcPr>
          <w:p w:rsidR="00FF1697" w:rsidRDefault="00FF1697" w:rsidP="009012E4">
            <w:pPr>
              <w:spacing w:line="400" w:lineRule="exact"/>
              <w:jc w:val="center"/>
              <w:rPr>
                <w:szCs w:val="21"/>
              </w:rPr>
            </w:pPr>
            <w:r>
              <w:rPr>
                <w:rFonts w:hint="eastAsia"/>
                <w:szCs w:val="21"/>
              </w:rPr>
              <w:t>价格得分</w:t>
            </w:r>
          </w:p>
          <w:p w:rsidR="00FF1697" w:rsidRDefault="00FF1697" w:rsidP="009012E4">
            <w:pPr>
              <w:spacing w:line="400" w:lineRule="exact"/>
              <w:jc w:val="center"/>
              <w:rPr>
                <w:szCs w:val="21"/>
              </w:rPr>
            </w:pPr>
            <w:r>
              <w:rPr>
                <w:rFonts w:hint="eastAsia"/>
                <w:szCs w:val="21"/>
              </w:rPr>
              <w:t>=(</w:t>
            </w:r>
            <w:r>
              <w:rPr>
                <w:rFonts w:hint="eastAsia"/>
                <w:szCs w:val="21"/>
              </w:rPr>
              <w:t>评标基准价／投标人评审报价</w:t>
            </w:r>
            <w:r>
              <w:rPr>
                <w:rFonts w:hint="eastAsia"/>
                <w:szCs w:val="21"/>
              </w:rPr>
              <w:t>)</w:t>
            </w:r>
            <w:r>
              <w:rPr>
                <w:rFonts w:hint="eastAsia"/>
                <w:szCs w:val="21"/>
              </w:rPr>
              <w:t>×</w:t>
            </w:r>
            <w:r>
              <w:rPr>
                <w:rFonts w:ascii="宋体" w:hAnsi="宋体" w:hint="eastAsia"/>
                <w:szCs w:val="21"/>
              </w:rPr>
              <w:t>10</w:t>
            </w:r>
          </w:p>
        </w:tc>
        <w:tc>
          <w:tcPr>
            <w:tcW w:w="1214" w:type="dxa"/>
            <w:tcBorders>
              <w:top w:val="single" w:sz="6" w:space="0" w:color="auto"/>
              <w:left w:val="single" w:sz="6" w:space="0" w:color="auto"/>
              <w:bottom w:val="single" w:sz="6" w:space="0" w:color="auto"/>
              <w:right w:val="single" w:sz="4" w:space="0" w:color="auto"/>
            </w:tcBorders>
            <w:vAlign w:val="center"/>
          </w:tcPr>
          <w:p w:rsidR="00FF1697" w:rsidRDefault="00FF1697" w:rsidP="009012E4">
            <w:pPr>
              <w:jc w:val="center"/>
              <w:rPr>
                <w:rFonts w:ascii="宋体" w:hAnsi="宋体"/>
                <w:sz w:val="24"/>
              </w:rPr>
            </w:pPr>
          </w:p>
        </w:tc>
        <w:tc>
          <w:tcPr>
            <w:tcW w:w="1214" w:type="dxa"/>
            <w:tcBorders>
              <w:top w:val="single" w:sz="6" w:space="0" w:color="auto"/>
              <w:left w:val="single" w:sz="4" w:space="0" w:color="auto"/>
              <w:bottom w:val="single" w:sz="6" w:space="0" w:color="auto"/>
              <w:right w:val="single" w:sz="6" w:space="0" w:color="auto"/>
            </w:tcBorders>
            <w:vAlign w:val="center"/>
          </w:tcPr>
          <w:p w:rsidR="00FF1697" w:rsidRDefault="00FF1697" w:rsidP="009012E4">
            <w:pPr>
              <w:jc w:val="center"/>
              <w:rPr>
                <w:rFonts w:ascii="宋体" w:hAnsi="宋体"/>
                <w:sz w:val="24"/>
              </w:rPr>
            </w:pPr>
          </w:p>
        </w:tc>
        <w:tc>
          <w:tcPr>
            <w:tcW w:w="1214" w:type="dxa"/>
            <w:tcBorders>
              <w:top w:val="single" w:sz="6" w:space="0" w:color="auto"/>
              <w:left w:val="single" w:sz="6" w:space="0" w:color="auto"/>
              <w:bottom w:val="single" w:sz="6" w:space="0" w:color="auto"/>
              <w:right w:val="single" w:sz="4" w:space="0" w:color="auto"/>
            </w:tcBorders>
            <w:vAlign w:val="center"/>
          </w:tcPr>
          <w:p w:rsidR="00FF1697" w:rsidRDefault="00FF1697" w:rsidP="009012E4">
            <w:pPr>
              <w:jc w:val="center"/>
              <w:rPr>
                <w:rFonts w:ascii="宋体" w:hAnsi="宋体"/>
                <w:sz w:val="24"/>
              </w:rPr>
            </w:pPr>
          </w:p>
        </w:tc>
        <w:tc>
          <w:tcPr>
            <w:tcW w:w="1215" w:type="dxa"/>
            <w:tcBorders>
              <w:top w:val="single" w:sz="6" w:space="0" w:color="auto"/>
              <w:left w:val="single" w:sz="4" w:space="0" w:color="auto"/>
              <w:bottom w:val="single" w:sz="6" w:space="0" w:color="auto"/>
              <w:right w:val="single" w:sz="6" w:space="0" w:color="auto"/>
            </w:tcBorders>
            <w:vAlign w:val="center"/>
          </w:tcPr>
          <w:p w:rsidR="00FF1697" w:rsidRDefault="00FF1697" w:rsidP="009012E4">
            <w:pPr>
              <w:jc w:val="center"/>
              <w:rPr>
                <w:rFonts w:ascii="宋体" w:hAnsi="宋体"/>
                <w:sz w:val="24"/>
              </w:rPr>
            </w:pPr>
          </w:p>
        </w:tc>
      </w:tr>
    </w:tbl>
    <w:p w:rsidR="00FF1697" w:rsidRDefault="00FF1697" w:rsidP="00FF1697">
      <w:pPr>
        <w:pStyle w:val="Char1CharCharCharCharChar"/>
        <w:rPr>
          <w:rStyle w:val="Char1"/>
          <w:lang w:eastAsia="zh-CN"/>
        </w:rPr>
      </w:pPr>
    </w:p>
    <w:p w:rsidR="00FF1697" w:rsidRDefault="00FF1697" w:rsidP="00FF1697"/>
    <w:p w:rsidR="00BC7F1D" w:rsidRPr="00FF1697" w:rsidRDefault="00BC7F1D"/>
    <w:sectPr w:rsidR="00BC7F1D" w:rsidRPr="00FF1697">
      <w:headerReference w:type="default" r:id="rId7"/>
      <w:footerReference w:type="even" r:id="rId8"/>
      <w:footerReference w:type="default" r:id="rId9"/>
      <w:pgSz w:w="11906" w:h="16838"/>
      <w:pgMar w:top="1304" w:right="1701" w:bottom="1440" w:left="1701" w:header="851" w:footer="992" w:gutter="0"/>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C7F1D" w:rsidRDefault="00BC7F1D" w:rsidP="00FF1697">
      <w:r>
        <w:separator/>
      </w:r>
    </w:p>
  </w:endnote>
  <w:endnote w:type="continuationSeparator" w:id="1">
    <w:p w:rsidR="00BC7F1D" w:rsidRDefault="00BC7F1D" w:rsidP="00FF169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60AC" w:rsidRDefault="00BC7F1D">
    <w:pPr>
      <w:pStyle w:val="a4"/>
      <w:framePr w:wrap="around" w:vAnchor="text" w:hAnchor="margin" w:xAlign="center" w:y="1"/>
      <w:rPr>
        <w:rStyle w:val="a6"/>
      </w:rPr>
    </w:pPr>
    <w:r>
      <w:fldChar w:fldCharType="begin"/>
    </w:r>
    <w:r>
      <w:rPr>
        <w:rStyle w:val="a6"/>
      </w:rPr>
      <w:instrText xml:space="preserve">PE  </w:instrText>
    </w:r>
    <w:r>
      <w:fldChar w:fldCharType="separate"/>
    </w:r>
    <w:r>
      <w:rPr>
        <w:rFonts w:hint="eastAsia"/>
        <w:b/>
        <w:bCs/>
      </w:rPr>
      <w:t>错误</w:t>
    </w:r>
    <w:r>
      <w:rPr>
        <w:rFonts w:hint="eastAsia"/>
        <w:b/>
        <w:bCs/>
      </w:rPr>
      <w:t>!</w:t>
    </w:r>
    <w:r>
      <w:rPr>
        <w:rFonts w:hint="eastAsia"/>
        <w:b/>
        <w:bCs/>
      </w:rPr>
      <w:t>未指定书签。</w:t>
    </w:r>
    <w:r>
      <w:fldChar w:fldCharType="end"/>
    </w:r>
  </w:p>
  <w:p w:rsidR="00EB60AC" w:rsidRDefault="00BC7F1D">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60AC" w:rsidRDefault="00BC7F1D">
    <w:pPr>
      <w:pStyle w:val="a4"/>
      <w:framePr w:wrap="around" w:vAnchor="text" w:hAnchor="margin" w:xAlign="center" w:y="1"/>
      <w:rPr>
        <w:rStyle w:val="a6"/>
      </w:rPr>
    </w:pPr>
    <w:r>
      <w:fldChar w:fldCharType="begin"/>
    </w:r>
    <w:r>
      <w:rPr>
        <w:rStyle w:val="a6"/>
      </w:rPr>
      <w:instrText xml:space="preserve">PAGE  </w:instrText>
    </w:r>
    <w:r>
      <w:fldChar w:fldCharType="separate"/>
    </w:r>
    <w:r w:rsidR="00F52858">
      <w:rPr>
        <w:rStyle w:val="a6"/>
        <w:noProof/>
      </w:rPr>
      <w:t>8</w:t>
    </w:r>
    <w:r>
      <w:fldChar w:fldCharType="end"/>
    </w:r>
  </w:p>
  <w:p w:rsidR="00EB60AC" w:rsidRDefault="00BC7F1D">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C7F1D" w:rsidRDefault="00BC7F1D" w:rsidP="00FF1697">
      <w:r>
        <w:separator/>
      </w:r>
    </w:p>
  </w:footnote>
  <w:footnote w:type="continuationSeparator" w:id="1">
    <w:p w:rsidR="00BC7F1D" w:rsidRDefault="00BC7F1D" w:rsidP="00FF169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60AC" w:rsidRDefault="00BC7F1D">
    <w:pPr>
      <w:pStyle w:val="a3"/>
      <w:jc w:val="right"/>
    </w:pPr>
    <w:r>
      <w:t>---</w:t>
    </w:r>
    <w:r>
      <w:rPr>
        <w:rFonts w:hint="eastAsia"/>
      </w:rPr>
      <w:t>深圳市东方招标有限公司～招标文件第</w:t>
    </w:r>
    <w:r>
      <w:t>II</w:t>
    </w:r>
    <w:r>
      <w:rPr>
        <w:rFonts w:hint="eastAsia"/>
      </w:rPr>
      <w:t>卷</w:t>
    </w:r>
    <w: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multilevel"/>
    <w:tmpl w:val="00000004"/>
    <w:lvl w:ilvl="0">
      <w:start w:val="1"/>
      <w:numFmt w:val="japaneseCounting"/>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00000007"/>
    <w:multiLevelType w:val="multilevel"/>
    <w:tmpl w:val="00000007"/>
    <w:lvl w:ilvl="0">
      <w:start w:val="1"/>
      <w:numFmt w:val="decimal"/>
      <w:lvlText w:val="%1、"/>
      <w:lvlJc w:val="left"/>
      <w:pPr>
        <w:tabs>
          <w:tab w:val="num" w:pos="900"/>
        </w:tabs>
        <w:ind w:left="900" w:hanging="360"/>
      </w:pPr>
      <w:rPr>
        <w:rFonts w:ascii="Times New Roman" w:eastAsia="仿宋_GB2312" w:hAnsi="Times New Roman" w:cs="Times New Roman" w:hint="default"/>
      </w:rPr>
    </w:lvl>
    <w:lvl w:ilvl="1">
      <w:start w:val="1"/>
      <w:numFmt w:val="decimal"/>
      <w:lvlText w:val="%2．"/>
      <w:lvlJc w:val="left"/>
      <w:pPr>
        <w:tabs>
          <w:tab w:val="num" w:pos="1320"/>
        </w:tabs>
        <w:ind w:left="1320" w:hanging="360"/>
      </w:pPr>
      <w:rPr>
        <w:rFonts w:hint="default"/>
        <w:sz w:val="24"/>
      </w:rPr>
    </w:lvl>
    <w:lvl w:ilvl="2">
      <w:start w:val="1"/>
      <w:numFmt w:val="lowerRoman"/>
      <w:lvlText w:val="%3."/>
      <w:lvlJc w:val="right"/>
      <w:pPr>
        <w:tabs>
          <w:tab w:val="num" w:pos="1800"/>
        </w:tabs>
        <w:ind w:left="1800" w:hanging="420"/>
      </w:pPr>
    </w:lvl>
    <w:lvl w:ilvl="3">
      <w:start w:val="1"/>
      <w:numFmt w:val="decimal"/>
      <w:lvlText w:val="%4."/>
      <w:lvlJc w:val="left"/>
      <w:pPr>
        <w:tabs>
          <w:tab w:val="num" w:pos="2220"/>
        </w:tabs>
        <w:ind w:left="2220" w:hanging="420"/>
      </w:pPr>
    </w:lvl>
    <w:lvl w:ilvl="4">
      <w:start w:val="1"/>
      <w:numFmt w:val="lowerLetter"/>
      <w:lvlText w:val="%5)"/>
      <w:lvlJc w:val="left"/>
      <w:pPr>
        <w:tabs>
          <w:tab w:val="num" w:pos="2640"/>
        </w:tabs>
        <w:ind w:left="2640" w:hanging="420"/>
      </w:pPr>
    </w:lvl>
    <w:lvl w:ilvl="5">
      <w:start w:val="1"/>
      <w:numFmt w:val="lowerRoman"/>
      <w:lvlText w:val="%6."/>
      <w:lvlJc w:val="right"/>
      <w:pPr>
        <w:tabs>
          <w:tab w:val="num" w:pos="3060"/>
        </w:tabs>
        <w:ind w:left="3060" w:hanging="420"/>
      </w:pPr>
    </w:lvl>
    <w:lvl w:ilvl="6">
      <w:start w:val="1"/>
      <w:numFmt w:val="decimal"/>
      <w:lvlText w:val="%7."/>
      <w:lvlJc w:val="left"/>
      <w:pPr>
        <w:tabs>
          <w:tab w:val="num" w:pos="3480"/>
        </w:tabs>
        <w:ind w:left="3480" w:hanging="420"/>
      </w:pPr>
    </w:lvl>
    <w:lvl w:ilvl="7">
      <w:start w:val="1"/>
      <w:numFmt w:val="lowerLetter"/>
      <w:lvlText w:val="%8)"/>
      <w:lvlJc w:val="left"/>
      <w:pPr>
        <w:tabs>
          <w:tab w:val="num" w:pos="3900"/>
        </w:tabs>
        <w:ind w:left="3900" w:hanging="420"/>
      </w:pPr>
    </w:lvl>
    <w:lvl w:ilvl="8">
      <w:start w:val="1"/>
      <w:numFmt w:val="lowerRoman"/>
      <w:lvlText w:val="%9."/>
      <w:lvlJc w:val="right"/>
      <w:pPr>
        <w:tabs>
          <w:tab w:val="num" w:pos="4320"/>
        </w:tabs>
        <w:ind w:left="4320" w:hanging="420"/>
      </w:pPr>
    </w:lvl>
  </w:abstractNum>
  <w:abstractNum w:abstractNumId="2">
    <w:nsid w:val="0000001D"/>
    <w:multiLevelType w:val="multilevel"/>
    <w:tmpl w:val="0000001D"/>
    <w:lvl w:ilvl="0">
      <w:start w:val="1"/>
      <w:numFmt w:val="chineseCountingThousand"/>
      <w:lvlText w:val="(%1)"/>
      <w:lvlJc w:val="left"/>
      <w:pPr>
        <w:ind w:left="892" w:hanging="420"/>
      </w:pPr>
    </w:lvl>
    <w:lvl w:ilvl="1">
      <w:start w:val="1"/>
      <w:numFmt w:val="lowerLetter"/>
      <w:lvlText w:val="%2)"/>
      <w:lvlJc w:val="left"/>
      <w:pPr>
        <w:ind w:left="1312" w:hanging="420"/>
      </w:pPr>
    </w:lvl>
    <w:lvl w:ilvl="2">
      <w:start w:val="1"/>
      <w:numFmt w:val="lowerRoman"/>
      <w:lvlText w:val="%3."/>
      <w:lvlJc w:val="right"/>
      <w:pPr>
        <w:ind w:left="1732" w:hanging="420"/>
      </w:pPr>
    </w:lvl>
    <w:lvl w:ilvl="3">
      <w:start w:val="1"/>
      <w:numFmt w:val="decimal"/>
      <w:lvlText w:val="%4."/>
      <w:lvlJc w:val="left"/>
      <w:pPr>
        <w:ind w:left="2152" w:hanging="420"/>
      </w:pPr>
    </w:lvl>
    <w:lvl w:ilvl="4">
      <w:start w:val="1"/>
      <w:numFmt w:val="lowerLetter"/>
      <w:lvlText w:val="%5)"/>
      <w:lvlJc w:val="left"/>
      <w:pPr>
        <w:ind w:left="2572" w:hanging="420"/>
      </w:pPr>
    </w:lvl>
    <w:lvl w:ilvl="5">
      <w:start w:val="1"/>
      <w:numFmt w:val="lowerRoman"/>
      <w:lvlText w:val="%6."/>
      <w:lvlJc w:val="right"/>
      <w:pPr>
        <w:ind w:left="2992" w:hanging="420"/>
      </w:pPr>
    </w:lvl>
    <w:lvl w:ilvl="6">
      <w:start w:val="1"/>
      <w:numFmt w:val="decimal"/>
      <w:lvlText w:val="%7."/>
      <w:lvlJc w:val="left"/>
      <w:pPr>
        <w:ind w:left="3412" w:hanging="420"/>
      </w:pPr>
    </w:lvl>
    <w:lvl w:ilvl="7">
      <w:start w:val="1"/>
      <w:numFmt w:val="lowerLetter"/>
      <w:lvlText w:val="%8)"/>
      <w:lvlJc w:val="left"/>
      <w:pPr>
        <w:ind w:left="3832" w:hanging="420"/>
      </w:pPr>
    </w:lvl>
    <w:lvl w:ilvl="8">
      <w:start w:val="1"/>
      <w:numFmt w:val="lowerRoman"/>
      <w:lvlText w:val="%9."/>
      <w:lvlJc w:val="right"/>
      <w:pPr>
        <w:ind w:left="4252" w:hanging="420"/>
      </w:pPr>
    </w:lvl>
  </w:abstractNum>
  <w:abstractNum w:abstractNumId="3">
    <w:nsid w:val="00000021"/>
    <w:multiLevelType w:val="multilevel"/>
    <w:tmpl w:val="00000021"/>
    <w:lvl w:ilvl="0">
      <w:start w:val="1"/>
      <w:numFmt w:val="decimal"/>
      <w:lvlText w:val="%1、"/>
      <w:lvlJc w:val="left"/>
      <w:pPr>
        <w:tabs>
          <w:tab w:val="num" w:pos="900"/>
        </w:tabs>
        <w:ind w:left="900" w:hanging="360"/>
      </w:pPr>
      <w:rPr>
        <w:rFonts w:ascii="Times New Roman" w:eastAsia="仿宋_GB2312" w:hAnsi="Times New Roman" w:cs="Times New Roman" w:hint="default"/>
      </w:rPr>
    </w:lvl>
    <w:lvl w:ilvl="1">
      <w:start w:val="1"/>
      <w:numFmt w:val="decimal"/>
      <w:lvlText w:val="%2．"/>
      <w:lvlJc w:val="left"/>
      <w:pPr>
        <w:tabs>
          <w:tab w:val="num" w:pos="1320"/>
        </w:tabs>
        <w:ind w:left="1320" w:hanging="360"/>
      </w:pPr>
      <w:rPr>
        <w:rFonts w:hint="default"/>
        <w:sz w:val="24"/>
      </w:rPr>
    </w:lvl>
    <w:lvl w:ilvl="2">
      <w:start w:val="1"/>
      <w:numFmt w:val="lowerRoman"/>
      <w:lvlText w:val="%3."/>
      <w:lvlJc w:val="right"/>
      <w:pPr>
        <w:tabs>
          <w:tab w:val="num" w:pos="1800"/>
        </w:tabs>
        <w:ind w:left="1800" w:hanging="420"/>
      </w:pPr>
    </w:lvl>
    <w:lvl w:ilvl="3">
      <w:start w:val="1"/>
      <w:numFmt w:val="decimal"/>
      <w:lvlText w:val="%4."/>
      <w:lvlJc w:val="left"/>
      <w:pPr>
        <w:tabs>
          <w:tab w:val="num" w:pos="2220"/>
        </w:tabs>
        <w:ind w:left="2220" w:hanging="420"/>
      </w:pPr>
    </w:lvl>
    <w:lvl w:ilvl="4">
      <w:start w:val="1"/>
      <w:numFmt w:val="lowerLetter"/>
      <w:lvlText w:val="%5)"/>
      <w:lvlJc w:val="left"/>
      <w:pPr>
        <w:tabs>
          <w:tab w:val="num" w:pos="2640"/>
        </w:tabs>
        <w:ind w:left="2640" w:hanging="420"/>
      </w:pPr>
    </w:lvl>
    <w:lvl w:ilvl="5">
      <w:start w:val="1"/>
      <w:numFmt w:val="lowerRoman"/>
      <w:lvlText w:val="%6."/>
      <w:lvlJc w:val="right"/>
      <w:pPr>
        <w:tabs>
          <w:tab w:val="num" w:pos="3060"/>
        </w:tabs>
        <w:ind w:left="3060" w:hanging="420"/>
      </w:pPr>
    </w:lvl>
    <w:lvl w:ilvl="6">
      <w:start w:val="1"/>
      <w:numFmt w:val="decimal"/>
      <w:lvlText w:val="%7."/>
      <w:lvlJc w:val="left"/>
      <w:pPr>
        <w:tabs>
          <w:tab w:val="num" w:pos="3480"/>
        </w:tabs>
        <w:ind w:left="3480" w:hanging="420"/>
      </w:pPr>
    </w:lvl>
    <w:lvl w:ilvl="7">
      <w:start w:val="1"/>
      <w:numFmt w:val="lowerLetter"/>
      <w:lvlText w:val="%8)"/>
      <w:lvlJc w:val="left"/>
      <w:pPr>
        <w:tabs>
          <w:tab w:val="num" w:pos="3900"/>
        </w:tabs>
        <w:ind w:left="3900" w:hanging="420"/>
      </w:pPr>
    </w:lvl>
    <w:lvl w:ilvl="8">
      <w:start w:val="1"/>
      <w:numFmt w:val="lowerRoman"/>
      <w:lvlText w:val="%9."/>
      <w:lvlJc w:val="right"/>
      <w:pPr>
        <w:tabs>
          <w:tab w:val="num" w:pos="4320"/>
        </w:tabs>
        <w:ind w:left="4320" w:hanging="420"/>
      </w:pPr>
    </w:lvl>
  </w:abstractNum>
  <w:abstractNum w:abstractNumId="4">
    <w:nsid w:val="00000022"/>
    <w:multiLevelType w:val="multilevel"/>
    <w:tmpl w:val="00000022"/>
    <w:lvl w:ilvl="0">
      <w:start w:val="1"/>
      <w:numFmt w:val="decimal"/>
      <w:lvlText w:val="%1、"/>
      <w:lvlJc w:val="left"/>
      <w:pPr>
        <w:tabs>
          <w:tab w:val="num" w:pos="3621"/>
        </w:tabs>
        <w:ind w:left="3621" w:hanging="360"/>
      </w:pPr>
      <w:rPr>
        <w:rFonts w:hint="eastAsia"/>
      </w:rPr>
    </w:lvl>
    <w:lvl w:ilvl="1">
      <w:start w:val="1"/>
      <w:numFmt w:val="lowerLetter"/>
      <w:lvlText w:val="%2)"/>
      <w:lvlJc w:val="left"/>
      <w:pPr>
        <w:tabs>
          <w:tab w:val="num" w:pos="4101"/>
        </w:tabs>
        <w:ind w:left="4101" w:hanging="420"/>
      </w:pPr>
    </w:lvl>
    <w:lvl w:ilvl="2">
      <w:start w:val="1"/>
      <w:numFmt w:val="lowerRoman"/>
      <w:lvlText w:val="%3."/>
      <w:lvlJc w:val="right"/>
      <w:pPr>
        <w:tabs>
          <w:tab w:val="num" w:pos="4521"/>
        </w:tabs>
        <w:ind w:left="4521" w:hanging="420"/>
      </w:pPr>
    </w:lvl>
    <w:lvl w:ilvl="3">
      <w:start w:val="1"/>
      <w:numFmt w:val="decimal"/>
      <w:lvlText w:val="%4."/>
      <w:lvlJc w:val="left"/>
      <w:pPr>
        <w:tabs>
          <w:tab w:val="num" w:pos="4941"/>
        </w:tabs>
        <w:ind w:left="4941" w:hanging="420"/>
      </w:pPr>
    </w:lvl>
    <w:lvl w:ilvl="4">
      <w:start w:val="1"/>
      <w:numFmt w:val="lowerLetter"/>
      <w:lvlText w:val="%5)"/>
      <w:lvlJc w:val="left"/>
      <w:pPr>
        <w:tabs>
          <w:tab w:val="num" w:pos="5361"/>
        </w:tabs>
        <w:ind w:left="5361" w:hanging="420"/>
      </w:pPr>
    </w:lvl>
    <w:lvl w:ilvl="5">
      <w:start w:val="1"/>
      <w:numFmt w:val="lowerRoman"/>
      <w:lvlText w:val="%6."/>
      <w:lvlJc w:val="right"/>
      <w:pPr>
        <w:tabs>
          <w:tab w:val="num" w:pos="5781"/>
        </w:tabs>
        <w:ind w:left="5781" w:hanging="420"/>
      </w:pPr>
    </w:lvl>
    <w:lvl w:ilvl="6">
      <w:start w:val="1"/>
      <w:numFmt w:val="decimal"/>
      <w:lvlText w:val="%7."/>
      <w:lvlJc w:val="left"/>
      <w:pPr>
        <w:tabs>
          <w:tab w:val="num" w:pos="6201"/>
        </w:tabs>
        <w:ind w:left="6201" w:hanging="420"/>
      </w:pPr>
    </w:lvl>
    <w:lvl w:ilvl="7">
      <w:start w:val="1"/>
      <w:numFmt w:val="lowerLetter"/>
      <w:lvlText w:val="%8)"/>
      <w:lvlJc w:val="left"/>
      <w:pPr>
        <w:tabs>
          <w:tab w:val="num" w:pos="6621"/>
        </w:tabs>
        <w:ind w:left="6621" w:hanging="420"/>
      </w:pPr>
    </w:lvl>
    <w:lvl w:ilvl="8">
      <w:start w:val="1"/>
      <w:numFmt w:val="lowerRoman"/>
      <w:lvlText w:val="%9."/>
      <w:lvlJc w:val="right"/>
      <w:pPr>
        <w:tabs>
          <w:tab w:val="num" w:pos="7041"/>
        </w:tabs>
        <w:ind w:left="7041" w:hanging="420"/>
      </w:pPr>
    </w:lvl>
  </w:abstractNum>
  <w:abstractNum w:abstractNumId="5">
    <w:nsid w:val="00000025"/>
    <w:multiLevelType w:val="multilevel"/>
    <w:tmpl w:val="00000025"/>
    <w:lvl w:ilvl="0">
      <w:start w:val="1"/>
      <w:numFmt w:val="decimalEnclosedCircle"/>
      <w:lvlText w:val="%1"/>
      <w:lvlJc w:val="left"/>
      <w:pPr>
        <w:ind w:left="1271" w:hanging="420"/>
      </w:pPr>
      <w:rPr>
        <w:rFonts w:hint="default"/>
        <w:b w:val="0"/>
        <w:color w:val="000000"/>
      </w:rPr>
    </w:lvl>
    <w:lvl w:ilvl="1">
      <w:start w:val="1"/>
      <w:numFmt w:val="lowerLetter"/>
      <w:lvlText w:val="%2)"/>
      <w:lvlJc w:val="left"/>
      <w:pPr>
        <w:ind w:left="1691" w:hanging="420"/>
      </w:pPr>
    </w:lvl>
    <w:lvl w:ilvl="2">
      <w:start w:val="1"/>
      <w:numFmt w:val="lowerRoman"/>
      <w:lvlText w:val="%3."/>
      <w:lvlJc w:val="right"/>
      <w:pPr>
        <w:ind w:left="2111" w:hanging="420"/>
      </w:pPr>
    </w:lvl>
    <w:lvl w:ilvl="3">
      <w:start w:val="1"/>
      <w:numFmt w:val="decimal"/>
      <w:lvlText w:val="%4."/>
      <w:lvlJc w:val="left"/>
      <w:pPr>
        <w:ind w:left="2531" w:hanging="420"/>
      </w:pPr>
    </w:lvl>
    <w:lvl w:ilvl="4">
      <w:start w:val="1"/>
      <w:numFmt w:val="lowerLetter"/>
      <w:lvlText w:val="%5)"/>
      <w:lvlJc w:val="left"/>
      <w:pPr>
        <w:ind w:left="2951" w:hanging="420"/>
      </w:pPr>
    </w:lvl>
    <w:lvl w:ilvl="5">
      <w:start w:val="1"/>
      <w:numFmt w:val="lowerRoman"/>
      <w:lvlText w:val="%6."/>
      <w:lvlJc w:val="right"/>
      <w:pPr>
        <w:ind w:left="3371" w:hanging="420"/>
      </w:pPr>
    </w:lvl>
    <w:lvl w:ilvl="6">
      <w:start w:val="1"/>
      <w:numFmt w:val="decimal"/>
      <w:lvlText w:val="%7."/>
      <w:lvlJc w:val="left"/>
      <w:pPr>
        <w:ind w:left="3791" w:hanging="420"/>
      </w:pPr>
    </w:lvl>
    <w:lvl w:ilvl="7">
      <w:start w:val="1"/>
      <w:numFmt w:val="lowerLetter"/>
      <w:lvlText w:val="%8)"/>
      <w:lvlJc w:val="left"/>
      <w:pPr>
        <w:ind w:left="4211" w:hanging="420"/>
      </w:pPr>
    </w:lvl>
    <w:lvl w:ilvl="8">
      <w:start w:val="1"/>
      <w:numFmt w:val="lowerRoman"/>
      <w:lvlText w:val="%9."/>
      <w:lvlJc w:val="right"/>
      <w:pPr>
        <w:ind w:left="4631" w:hanging="420"/>
      </w:pPr>
    </w:lvl>
  </w:abstractNum>
  <w:abstractNum w:abstractNumId="6">
    <w:nsid w:val="00000029"/>
    <w:multiLevelType w:val="multilevel"/>
    <w:tmpl w:val="00000029"/>
    <w:lvl w:ilvl="0">
      <w:start w:val="1"/>
      <w:numFmt w:val="japaneseCounting"/>
      <w:lvlText w:val="%1、"/>
      <w:lvlJc w:val="left"/>
      <w:pPr>
        <w:ind w:left="420" w:hanging="420"/>
      </w:pPr>
      <w:rPr>
        <w:rFonts w:hint="eastAsia"/>
      </w:rPr>
    </w:lvl>
    <w:lvl w:ilvl="1">
      <w:start w:val="1"/>
      <w:numFmt w:val="lowerLetter"/>
      <w:lvlText w:val="%2)"/>
      <w:lvlJc w:val="left"/>
      <w:pPr>
        <w:ind w:left="840" w:hanging="420"/>
      </w:pPr>
    </w:lvl>
    <w:lvl w:ilvl="2">
      <w:start w:val="1"/>
      <w:numFmt w:val="chineseCountingThousand"/>
      <w:lvlText w:val="%3、"/>
      <w:lvlJc w:val="left"/>
      <w:pPr>
        <w:ind w:left="704"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31F07983"/>
    <w:multiLevelType w:val="multilevel"/>
    <w:tmpl w:val="31F07983"/>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8">
    <w:nsid w:val="4D765EEA"/>
    <w:multiLevelType w:val="multilevel"/>
    <w:tmpl w:val="4D765EEA"/>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8"/>
  </w:num>
  <w:num w:numId="3">
    <w:abstractNumId w:val="7"/>
  </w:num>
  <w:num w:numId="4">
    <w:abstractNumId w:val="6"/>
  </w:num>
  <w:num w:numId="5">
    <w:abstractNumId w:val="2"/>
  </w:num>
  <w:num w:numId="6">
    <w:abstractNumId w:val="3"/>
  </w:num>
  <w:num w:numId="7">
    <w:abstractNumId w:val="1"/>
  </w:num>
  <w:num w:numId="8">
    <w:abstractNumId w:val="4"/>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F1697"/>
    <w:rsid w:val="00BC7F1D"/>
    <w:rsid w:val="00F52858"/>
    <w:rsid w:val="00FF169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uiPriority="0" w:qFormat="1"/>
    <w:lsdException w:name="caption" w:uiPriority="35" w:qFormat="1"/>
    <w:lsdException w:name="page number" w:uiPriority="0"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rsid w:val="00FF1697"/>
    <w:pPr>
      <w:widowControl w:val="0"/>
      <w:jc w:val="both"/>
    </w:pPr>
    <w:rPr>
      <w:rFonts w:ascii="Calibri" w:eastAsia="宋体" w:hAnsi="Calibri" w:cs="Times New Roman"/>
      <w:szCs w:val="24"/>
    </w:rPr>
  </w:style>
  <w:style w:type="paragraph" w:styleId="1">
    <w:name w:val="heading 1"/>
    <w:basedOn w:val="a"/>
    <w:next w:val="a"/>
    <w:link w:val="1Char"/>
    <w:qFormat/>
    <w:rsid w:val="00FF1697"/>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FF1697"/>
    <w:pPr>
      <w:keepNext/>
      <w:keepLines/>
      <w:spacing w:before="260" w:after="260" w:line="416" w:lineRule="auto"/>
      <w:outlineLvl w:val="1"/>
    </w:pPr>
    <w:rPr>
      <w:rFonts w:ascii="Arial" w:eastAsia="黑体" w:hAnsi="Arial"/>
      <w:b/>
      <w:bCs/>
      <w:kern w:val="0"/>
      <w:sz w:val="32"/>
      <w:szCs w:val="32"/>
    </w:rPr>
  </w:style>
  <w:style w:type="paragraph" w:styleId="3">
    <w:name w:val="heading 3"/>
    <w:basedOn w:val="a"/>
    <w:next w:val="a"/>
    <w:link w:val="3Char"/>
    <w:qFormat/>
    <w:rsid w:val="00FF1697"/>
    <w:pPr>
      <w:keepNext/>
      <w:keepLines/>
      <w:spacing w:before="260" w:after="260" w:line="416" w:lineRule="auto"/>
      <w:outlineLvl w:val="2"/>
    </w:pPr>
    <w:rPr>
      <w:b/>
      <w:bCs/>
      <w:kern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qFormat/>
    <w:rsid w:val="00FF169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qFormat/>
    <w:rsid w:val="00FF1697"/>
    <w:rPr>
      <w:sz w:val="18"/>
      <w:szCs w:val="18"/>
    </w:rPr>
  </w:style>
  <w:style w:type="paragraph" w:styleId="a4">
    <w:name w:val="footer"/>
    <w:basedOn w:val="a"/>
    <w:link w:val="Char0"/>
    <w:unhideWhenUsed/>
    <w:qFormat/>
    <w:rsid w:val="00FF1697"/>
    <w:pPr>
      <w:tabs>
        <w:tab w:val="center" w:pos="4153"/>
        <w:tab w:val="right" w:pos="8306"/>
      </w:tabs>
      <w:snapToGrid w:val="0"/>
      <w:jc w:val="left"/>
    </w:pPr>
    <w:rPr>
      <w:sz w:val="18"/>
      <w:szCs w:val="18"/>
    </w:rPr>
  </w:style>
  <w:style w:type="character" w:customStyle="1" w:styleId="Char0">
    <w:name w:val="页脚 Char"/>
    <w:basedOn w:val="a0"/>
    <w:link w:val="a4"/>
    <w:qFormat/>
    <w:rsid w:val="00FF1697"/>
    <w:rPr>
      <w:sz w:val="18"/>
      <w:szCs w:val="18"/>
    </w:rPr>
  </w:style>
  <w:style w:type="character" w:customStyle="1" w:styleId="1Char">
    <w:name w:val="标题 1 Char"/>
    <w:basedOn w:val="a0"/>
    <w:link w:val="1"/>
    <w:qFormat/>
    <w:rsid w:val="00FF1697"/>
    <w:rPr>
      <w:rFonts w:ascii="Calibri" w:eastAsia="宋体" w:hAnsi="Calibri" w:cs="Times New Roman"/>
      <w:b/>
      <w:bCs/>
      <w:kern w:val="44"/>
      <w:sz w:val="44"/>
      <w:szCs w:val="44"/>
    </w:rPr>
  </w:style>
  <w:style w:type="character" w:customStyle="1" w:styleId="2Char">
    <w:name w:val="标题 2 Char"/>
    <w:basedOn w:val="a0"/>
    <w:link w:val="2"/>
    <w:qFormat/>
    <w:rsid w:val="00FF1697"/>
    <w:rPr>
      <w:rFonts w:ascii="Arial" w:eastAsia="黑体" w:hAnsi="Arial" w:cs="Times New Roman"/>
      <w:b/>
      <w:bCs/>
      <w:kern w:val="0"/>
      <w:sz w:val="32"/>
      <w:szCs w:val="32"/>
    </w:rPr>
  </w:style>
  <w:style w:type="character" w:customStyle="1" w:styleId="3Char">
    <w:name w:val="标题 3 Char"/>
    <w:basedOn w:val="a0"/>
    <w:link w:val="3"/>
    <w:qFormat/>
    <w:rsid w:val="00FF1697"/>
    <w:rPr>
      <w:rFonts w:ascii="Calibri" w:eastAsia="宋体" w:hAnsi="Calibri" w:cs="Times New Roman"/>
      <w:b/>
      <w:bCs/>
      <w:kern w:val="0"/>
      <w:sz w:val="32"/>
      <w:szCs w:val="32"/>
    </w:rPr>
  </w:style>
  <w:style w:type="paragraph" w:styleId="a5">
    <w:name w:val="Body Text"/>
    <w:basedOn w:val="a"/>
    <w:next w:val="a"/>
    <w:link w:val="Char1"/>
    <w:uiPriority w:val="99"/>
    <w:qFormat/>
    <w:rsid w:val="00FF1697"/>
    <w:pPr>
      <w:snapToGrid w:val="0"/>
      <w:spacing w:afterLines="30" w:line="300" w:lineRule="auto"/>
      <w:ind w:firstLineChars="200" w:firstLine="200"/>
    </w:pPr>
    <w:rPr>
      <w:kern w:val="0"/>
      <w:sz w:val="20"/>
      <w:lang/>
    </w:rPr>
  </w:style>
  <w:style w:type="character" w:customStyle="1" w:styleId="Char1">
    <w:name w:val="正文文本 Char"/>
    <w:basedOn w:val="a0"/>
    <w:link w:val="a5"/>
    <w:uiPriority w:val="99"/>
    <w:qFormat/>
    <w:rsid w:val="00FF1697"/>
    <w:rPr>
      <w:rFonts w:ascii="Calibri" w:eastAsia="宋体" w:hAnsi="Calibri" w:cs="Times New Roman"/>
      <w:kern w:val="0"/>
      <w:sz w:val="20"/>
      <w:szCs w:val="24"/>
      <w:lang/>
    </w:rPr>
  </w:style>
  <w:style w:type="character" w:styleId="a6">
    <w:name w:val="page number"/>
    <w:qFormat/>
    <w:rsid w:val="00FF1697"/>
  </w:style>
  <w:style w:type="character" w:customStyle="1" w:styleId="10">
    <w:name w:val="标题1"/>
    <w:qFormat/>
    <w:rsid w:val="00FF1697"/>
  </w:style>
  <w:style w:type="character" w:customStyle="1" w:styleId="Char2">
    <w:name w:val="列出段落 Char"/>
    <w:link w:val="a7"/>
    <w:uiPriority w:val="34"/>
    <w:qFormat/>
    <w:rsid w:val="00FF1697"/>
    <w:rPr>
      <w:rFonts w:ascii="Calibri" w:hAnsi="Calibri"/>
    </w:rPr>
  </w:style>
  <w:style w:type="paragraph" w:styleId="a7">
    <w:name w:val="List Paragraph"/>
    <w:basedOn w:val="a"/>
    <w:link w:val="Char2"/>
    <w:uiPriority w:val="34"/>
    <w:qFormat/>
    <w:rsid w:val="00FF1697"/>
    <w:pPr>
      <w:ind w:firstLineChars="200" w:firstLine="420"/>
    </w:pPr>
    <w:rPr>
      <w:rFonts w:eastAsiaTheme="minorEastAsia" w:cstheme="minorBidi"/>
      <w:szCs w:val="22"/>
    </w:rPr>
  </w:style>
  <w:style w:type="paragraph" w:customStyle="1" w:styleId="11">
    <w:name w:val="列出段落1"/>
    <w:basedOn w:val="a"/>
    <w:uiPriority w:val="34"/>
    <w:qFormat/>
    <w:rsid w:val="00FF1697"/>
    <w:pPr>
      <w:ind w:firstLineChars="200" w:firstLine="420"/>
    </w:pPr>
  </w:style>
  <w:style w:type="paragraph" w:customStyle="1" w:styleId="Char1CharCharCharCharChar">
    <w:name w:val="Char1 Char Char Char Char Char"/>
    <w:basedOn w:val="a"/>
    <w:qFormat/>
    <w:rsid w:val="00FF1697"/>
    <w:pPr>
      <w:widowControl/>
      <w:spacing w:after="160" w:line="240" w:lineRule="exact"/>
      <w:jc w:val="left"/>
    </w:pPr>
    <w:rPr>
      <w:rFonts w:ascii="Verdana" w:eastAsia="仿宋_GB2312" w:hAnsi="Verdana"/>
      <w:kern w:val="0"/>
      <w:sz w:val="24"/>
      <w:szCs w:val="20"/>
      <w:lang w:eastAsia="en-US"/>
    </w:rPr>
  </w:style>
  <w:style w:type="paragraph" w:customStyle="1" w:styleId="-1">
    <w:name w:val="正文-表格文字1"/>
    <w:qFormat/>
    <w:rsid w:val="00FF1697"/>
    <w:pPr>
      <w:adjustRightInd w:val="0"/>
      <w:snapToGrid w:val="0"/>
      <w:contextualSpacing/>
    </w:pPr>
    <w:rPr>
      <w:rFonts w:ascii="宋体" w:eastAsia="宋体" w:hAnsi="宋体" w:cs="Times New Roman"/>
      <w:szCs w:val="21"/>
    </w:rPr>
  </w:style>
  <w:style w:type="character" w:customStyle="1" w:styleId="2Char0">
    <w:name w:val="正文缩进2格 Char"/>
    <w:link w:val="20"/>
    <w:qFormat/>
    <w:rsid w:val="00FF1697"/>
    <w:rPr>
      <w:rFonts w:ascii="仿宋_GB2312" w:eastAsia="仿宋_GB2312" w:hAnsi="宋体"/>
      <w:sz w:val="31"/>
    </w:rPr>
  </w:style>
  <w:style w:type="paragraph" w:customStyle="1" w:styleId="20">
    <w:name w:val="正文缩进2格"/>
    <w:basedOn w:val="a"/>
    <w:link w:val="2Char0"/>
    <w:qFormat/>
    <w:rsid w:val="00FF1697"/>
    <w:pPr>
      <w:spacing w:line="600" w:lineRule="exact"/>
      <w:ind w:firstLineChars="206" w:firstLine="639"/>
    </w:pPr>
    <w:rPr>
      <w:rFonts w:ascii="仿宋_GB2312" w:eastAsia="仿宋_GB2312" w:hAnsi="宋体" w:cstheme="minorBidi"/>
      <w:sz w:val="31"/>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11</Pages>
  <Words>984</Words>
  <Characters>5613</Characters>
  <Application>Microsoft Office Word</Application>
  <DocSecurity>0</DocSecurity>
  <Lines>46</Lines>
  <Paragraphs>13</Paragraphs>
  <ScaleCrop>false</ScaleCrop>
  <Company>Organization</Company>
  <LinksUpToDate>false</LinksUpToDate>
  <CharactersWithSpaces>6584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HY</dc:creator>
  <cp:keywords/>
  <dc:description/>
  <cp:lastModifiedBy>HY</cp:lastModifiedBy>
  <cp:revision>3</cp:revision>
  <dcterms:created xsi:type="dcterms:W3CDTF">2025-03-11T00:45:00Z</dcterms:created>
  <dcterms:modified xsi:type="dcterms:W3CDTF">2025-03-11T00:48:00Z</dcterms:modified>
</cp:coreProperties>
</file>